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111432"/>
    <w:bookmarkStart w:id="1" w:name="_Hlk119571224"/>
    <w:bookmarkStart w:id="2" w:name="_Hlk120635502"/>
    <w:p w14:paraId="50B8084E" w14:textId="168A6B2E" w:rsidR="00F16218" w:rsidRPr="006B7FD2" w:rsidRDefault="0052055B" w:rsidP="007570A2">
      <w:pPr>
        <w:rPr>
          <w:sz w:val="24"/>
          <w:szCs w:val="24"/>
        </w:rPr>
      </w:pPr>
      <w:r w:rsidRPr="006B7FD2">
        <w:rPr>
          <w:noProof/>
          <w:color w:val="auto"/>
          <w:kern w:val="0"/>
          <w:sz w:val="24"/>
          <w:szCs w:val="24"/>
        </w:rPr>
        <mc:AlternateContent>
          <mc:Choice Requires="wps">
            <w:drawing>
              <wp:anchor distT="36576" distB="36576" distL="36576" distR="36576" simplePos="0" relativeHeight="251656704" behindDoc="0" locked="0" layoutInCell="1" allowOverlap="1" wp14:anchorId="0F493CC4" wp14:editId="1E51C690">
                <wp:simplePos x="0" y="0"/>
                <wp:positionH relativeFrom="column">
                  <wp:posOffset>616226</wp:posOffset>
                </wp:positionH>
                <wp:positionV relativeFrom="paragraph">
                  <wp:posOffset>12976</wp:posOffset>
                </wp:positionV>
                <wp:extent cx="5404485" cy="513246"/>
                <wp:effectExtent l="0" t="0" r="5715" b="127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5132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0963E24" w14:textId="77777777" w:rsidR="0023234B" w:rsidRDefault="0023234B" w:rsidP="00BA1479">
                            <w:pPr>
                              <w:widowControl w:val="0"/>
                              <w:rPr>
                                <w:rFonts w:ascii="Bookman Old Style" w:hAnsi="Bookman Old Style"/>
                                <w:b/>
                                <w:bCs/>
                                <w:i/>
                                <w:color w:val="7030A0"/>
                                <w:sz w:val="24"/>
                                <w:szCs w:val="24"/>
                              </w:rPr>
                            </w:pPr>
                          </w:p>
                          <w:p w14:paraId="089CF282" w14:textId="44FA2D3D" w:rsidR="00F028C0" w:rsidRPr="00F028C0" w:rsidRDefault="0023234B" w:rsidP="00BA1479">
                            <w:pPr>
                              <w:widowControl w:val="0"/>
                              <w:rPr>
                                <w:rFonts w:ascii="Bookman Old Style" w:hAnsi="Bookman Old Style"/>
                                <w:b/>
                                <w:bCs/>
                                <w:i/>
                                <w:color w:val="7030A0"/>
                                <w:sz w:val="24"/>
                                <w:szCs w:val="24"/>
                              </w:rPr>
                            </w:pPr>
                            <w:r>
                              <w:rPr>
                                <w:rFonts w:ascii="Bookman Old Style" w:hAnsi="Bookman Old Style"/>
                                <w:b/>
                                <w:bCs/>
                                <w:i/>
                                <w:color w:val="7030A0"/>
                                <w:sz w:val="24"/>
                                <w:szCs w:val="24"/>
                              </w:rPr>
                              <w:t>“</w:t>
                            </w:r>
                            <w:r w:rsidR="00A94C5A">
                              <w:rPr>
                                <w:rFonts w:ascii="Century Gothic" w:hAnsi="Century Gothic"/>
                                <w:b/>
                                <w:bCs/>
                                <w:i/>
                                <w:color w:val="7030A0"/>
                                <w:sz w:val="24"/>
                                <w:szCs w:val="24"/>
                              </w:rPr>
                              <w:t xml:space="preserve">Striving for </w:t>
                            </w:r>
                            <w:r w:rsidR="00A94C5A" w:rsidRPr="00A94C5A">
                              <w:rPr>
                                <w:rFonts w:ascii="Century Gothic" w:hAnsi="Century Gothic"/>
                                <w:b/>
                                <w:bCs/>
                                <w:i/>
                                <w:color w:val="7030A0"/>
                                <w:sz w:val="24"/>
                                <w:szCs w:val="24"/>
                              </w:rPr>
                              <w:t>Community</w:t>
                            </w:r>
                            <w:r w:rsidRPr="00A94C5A">
                              <w:rPr>
                                <w:rFonts w:ascii="Century Gothic" w:hAnsi="Century Gothic"/>
                                <w:b/>
                                <w:bCs/>
                                <w:i/>
                                <w:color w:val="7030A0"/>
                                <w:sz w:val="24"/>
                                <w:szCs w:val="24"/>
                              </w:rPr>
                              <w:t xml:space="preserve"> </w:t>
                            </w:r>
                            <w:r w:rsidR="00F028C0" w:rsidRPr="00A94C5A">
                              <w:rPr>
                                <w:rFonts w:ascii="Century Gothic" w:hAnsi="Century Gothic"/>
                                <w:b/>
                                <w:bCs/>
                                <w:i/>
                                <w:color w:val="7030A0"/>
                                <w:sz w:val="24"/>
                                <w:szCs w:val="24"/>
                              </w:rPr>
                              <w:t xml:space="preserve">Socio-economic </w:t>
                            </w:r>
                            <w:r w:rsidRPr="00A94C5A">
                              <w:rPr>
                                <w:rFonts w:ascii="Century Gothic" w:hAnsi="Century Gothic"/>
                                <w:b/>
                                <w:bCs/>
                                <w:i/>
                                <w:color w:val="7030A0"/>
                                <w:sz w:val="24"/>
                                <w:szCs w:val="24"/>
                              </w:rPr>
                              <w:t>Welfare &amp; D</w:t>
                            </w:r>
                            <w:r w:rsidR="00F028C0" w:rsidRPr="00A94C5A">
                              <w:rPr>
                                <w:rFonts w:ascii="Century Gothic" w:hAnsi="Century Gothic"/>
                                <w:b/>
                                <w:bCs/>
                                <w:i/>
                                <w:color w:val="7030A0"/>
                                <w:sz w:val="24"/>
                                <w:szCs w:val="24"/>
                              </w:rPr>
                              <w:t>evelopment”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93CC4" id="_x0000_t202" coordsize="21600,21600" o:spt="202" path="m,l,21600r21600,l21600,xe">
                <v:stroke joinstyle="miter"/>
                <v:path gradientshapeok="t" o:connecttype="rect"/>
              </v:shapetype>
              <v:shape id="Text Box 5" o:spid="_x0000_s1026" type="#_x0000_t202" style="position:absolute;margin-left:48.5pt;margin-top:1pt;width:425.55pt;height:40.4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" filled="f" stroked="f" strokecolor="black [0]" insetpen="t">
                <v:textbox inset="2.88pt,2.88pt,2.88pt,2.88pt">
                  <w:txbxContent>
                    <w:p w14:paraId="20963E24" w14:textId="77777777" w:rsidR="0023234B" w:rsidRDefault="0023234B" w:rsidP="00BA1479">
                      <w:pPr>
                        <w:widowControl w:val="0"/>
                        <w:rPr>
                          <w:rFonts w:ascii="Bookman Old Style" w:hAnsi="Bookman Old Style"/>
                          <w:b/>
                          <w:bCs/>
                          <w:i/>
                          <w:color w:val="7030A0"/>
                          <w:sz w:val="24"/>
                          <w:szCs w:val="24"/>
                        </w:rPr>
                      </w:pPr>
                    </w:p>
                    <w:p w14:paraId="089CF282" w14:textId="44FA2D3D" w:rsidR="00F028C0" w:rsidRPr="00F028C0" w:rsidRDefault="0023234B" w:rsidP="00BA1479">
                      <w:pPr>
                        <w:widowControl w:val="0"/>
                        <w:rPr>
                          <w:rFonts w:ascii="Bookman Old Style" w:hAnsi="Bookman Old Style"/>
                          <w:b/>
                          <w:bCs/>
                          <w:i/>
                          <w:color w:val="7030A0"/>
                          <w:sz w:val="24"/>
                          <w:szCs w:val="24"/>
                        </w:rPr>
                      </w:pPr>
                      <w:r>
                        <w:rPr>
                          <w:rFonts w:ascii="Bookman Old Style" w:hAnsi="Bookman Old Style"/>
                          <w:b/>
                          <w:bCs/>
                          <w:i/>
                          <w:color w:val="7030A0"/>
                          <w:sz w:val="24"/>
                          <w:szCs w:val="24"/>
                        </w:rPr>
                        <w:t>“</w:t>
                      </w:r>
                      <w:r w:rsidR="00A94C5A">
                        <w:rPr>
                          <w:rFonts w:ascii="Century Gothic" w:hAnsi="Century Gothic"/>
                          <w:b/>
                          <w:bCs/>
                          <w:i/>
                          <w:color w:val="7030A0"/>
                          <w:sz w:val="24"/>
                          <w:szCs w:val="24"/>
                        </w:rPr>
                        <w:t xml:space="preserve">Striving for </w:t>
                      </w:r>
                      <w:r w:rsidR="00A94C5A" w:rsidRPr="00A94C5A">
                        <w:rPr>
                          <w:rFonts w:ascii="Century Gothic" w:hAnsi="Century Gothic"/>
                          <w:b/>
                          <w:bCs/>
                          <w:i/>
                          <w:color w:val="7030A0"/>
                          <w:sz w:val="24"/>
                          <w:szCs w:val="24"/>
                        </w:rPr>
                        <w:t>Community</w:t>
                      </w:r>
                      <w:r w:rsidRPr="00A94C5A">
                        <w:rPr>
                          <w:rFonts w:ascii="Century Gothic" w:hAnsi="Century Gothic"/>
                          <w:b/>
                          <w:bCs/>
                          <w:i/>
                          <w:color w:val="7030A0"/>
                          <w:sz w:val="24"/>
                          <w:szCs w:val="24"/>
                        </w:rPr>
                        <w:t xml:space="preserve"> </w:t>
                      </w:r>
                      <w:r w:rsidR="00F028C0" w:rsidRPr="00A94C5A">
                        <w:rPr>
                          <w:rFonts w:ascii="Century Gothic" w:hAnsi="Century Gothic"/>
                          <w:b/>
                          <w:bCs/>
                          <w:i/>
                          <w:color w:val="7030A0"/>
                          <w:sz w:val="24"/>
                          <w:szCs w:val="24"/>
                        </w:rPr>
                        <w:t xml:space="preserve">Socio-economic </w:t>
                      </w:r>
                      <w:r w:rsidRPr="00A94C5A">
                        <w:rPr>
                          <w:rFonts w:ascii="Century Gothic" w:hAnsi="Century Gothic"/>
                          <w:b/>
                          <w:bCs/>
                          <w:i/>
                          <w:color w:val="7030A0"/>
                          <w:sz w:val="24"/>
                          <w:szCs w:val="24"/>
                        </w:rPr>
                        <w:t>Welfare &amp; D</w:t>
                      </w:r>
                      <w:r w:rsidR="00F028C0" w:rsidRPr="00A94C5A">
                        <w:rPr>
                          <w:rFonts w:ascii="Century Gothic" w:hAnsi="Century Gothic"/>
                          <w:b/>
                          <w:bCs/>
                          <w:i/>
                          <w:color w:val="7030A0"/>
                          <w:sz w:val="24"/>
                          <w:szCs w:val="24"/>
                        </w:rPr>
                        <w:t>evelopment”</w:t>
                      </w:r>
                    </w:p>
                  </w:txbxContent>
                </v:textbox>
              </v:shape>
            </w:pict>
          </mc:Fallback>
        </mc:AlternateContent>
      </w:r>
      <w:r w:rsidR="009666FB" w:rsidRPr="006B7FD2">
        <w:rPr>
          <w:noProof/>
          <w:color w:val="auto"/>
          <w:kern w:val="0"/>
          <w:sz w:val="24"/>
          <w:szCs w:val="24"/>
        </w:rPr>
        <mc:AlternateContent>
          <mc:Choice Requires="wps">
            <w:drawing>
              <wp:anchor distT="36576" distB="36576" distL="36576" distR="36576" simplePos="0" relativeHeight="251655680" behindDoc="0" locked="0" layoutInCell="1" allowOverlap="1" wp14:anchorId="2CF54A41" wp14:editId="63BEED29">
                <wp:simplePos x="0" y="0"/>
                <wp:positionH relativeFrom="margin">
                  <wp:posOffset>635000</wp:posOffset>
                </wp:positionH>
                <wp:positionV relativeFrom="paragraph">
                  <wp:posOffset>6350</wp:posOffset>
                </wp:positionV>
                <wp:extent cx="5076980" cy="215900"/>
                <wp:effectExtent l="0" t="0" r="0" b="0"/>
                <wp:wrapNone/>
                <wp:docPr id="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76980" cy="215900"/>
                        </a:xfrm>
                        <a:prstGeom prst="rect">
                          <a:avLst/>
                        </a:prstGeom>
                        <a:extLst>
                          <a:ext uri="{AF507438-7753-43E0-B8FC-AC1667EBCBE1}">
                            <a14:hiddenEffects xmlns:a14="http://schemas.microsoft.com/office/drawing/2010/main">
                              <a:effectLst/>
                            </a14:hiddenEffects>
                          </a:ext>
                        </a:extLst>
                      </wps:spPr>
                      <wps:txbx>
                        <w:txbxContent>
                          <w:p w14:paraId="75A3BD78" w14:textId="77777777" w:rsidR="007841AC" w:rsidRPr="00F04867" w:rsidRDefault="007841AC" w:rsidP="00841748">
                            <w:pPr>
                              <w:pStyle w:val="NoSpacing"/>
                              <w:rPr>
                                <w:rFonts w:ascii="Tahoma" w:hAnsi="Tahoma" w:cs="Tahoma"/>
                                <w:b/>
                                <w:bCs/>
                                <w:color w:val="00FF00"/>
                                <w:sz w:val="22"/>
                                <w:szCs w:val="22"/>
                              </w:rPr>
                            </w:pPr>
                            <w:r w:rsidRPr="00F04867">
                              <w:rPr>
                                <w:rFonts w:ascii="Tahoma" w:hAnsi="Tahoma" w:cs="Tahoma"/>
                                <w:b/>
                                <w:bCs/>
                                <w:color w:val="00FF00"/>
                                <w:sz w:val="22"/>
                                <w:szCs w:val="22"/>
                              </w:rPr>
                              <w:t>RURAL INITIATIVE FOR PEACE AND DEVELOPMENT ORGANIZATION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CF54A41" id="WordArt 4" o:spid="_x0000_s1027" type="#_x0000_t202" style="position:absolute;margin-left:50pt;margin-top:.5pt;width:399.75pt;height:17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" filled="f" stroked="f">
                <o:lock v:ext="edit" shapetype="t"/>
                <v:textbox>
                  <w:txbxContent>
                    <w:p w14:paraId="75A3BD78" w14:textId="77777777" w:rsidR="007841AC" w:rsidRPr="00F04867" w:rsidRDefault="007841AC" w:rsidP="00841748">
                      <w:pPr>
                        <w:pStyle w:val="NoSpacing"/>
                        <w:rPr>
                          <w:rFonts w:ascii="Tahoma" w:hAnsi="Tahoma" w:cs="Tahoma"/>
                          <w:b/>
                          <w:bCs/>
                          <w:color w:val="00FF00"/>
                          <w:sz w:val="22"/>
                          <w:szCs w:val="22"/>
                        </w:rPr>
                      </w:pPr>
                      <w:r w:rsidRPr="00F04867">
                        <w:rPr>
                          <w:rFonts w:ascii="Tahoma" w:hAnsi="Tahoma" w:cs="Tahoma"/>
                          <w:b/>
                          <w:bCs/>
                          <w:color w:val="00FF00"/>
                          <w:sz w:val="22"/>
                          <w:szCs w:val="22"/>
                        </w:rPr>
                        <w:t>RURAL INITIATIVE FOR PEACE AND DEVELOPMENT ORGANIZATION</w:t>
                      </w:r>
                    </w:p>
                  </w:txbxContent>
                </v:textbox>
                <w10:wrap anchorx="margin"/>
              </v:shape>
            </w:pict>
          </mc:Fallback>
        </mc:AlternateContent>
      </w:r>
      <w:r w:rsidR="000705E8">
        <w:rPr>
          <w:sz w:val="24"/>
          <w:szCs w:val="24"/>
        </w:rPr>
        <w:t xml:space="preserve">  </w:t>
      </w:r>
      <w:r w:rsidR="002A4B36">
        <w:rPr>
          <w:noProof/>
        </w:rPr>
        <w:drawing>
          <wp:inline distT="0" distB="0" distL="0" distR="0" wp14:anchorId="6DAE44AB" wp14:editId="2951619D">
            <wp:extent cx="781050" cy="7937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93750"/>
                    </a:xfrm>
                    <a:prstGeom prst="rect">
                      <a:avLst/>
                    </a:prstGeom>
                    <a:noFill/>
                  </pic:spPr>
                </pic:pic>
              </a:graphicData>
            </a:graphic>
          </wp:inline>
        </w:drawing>
      </w:r>
    </w:p>
    <w:bookmarkEnd w:id="0"/>
    <w:p w14:paraId="335A80B8" w14:textId="008A86C6" w:rsidR="00DC28B5" w:rsidRDefault="00FC2033" w:rsidP="007570A2">
      <w:pPr>
        <w:pStyle w:val="NoSpacing"/>
        <w:tabs>
          <w:tab w:val="right" w:pos="9027"/>
        </w:tabs>
        <w:rPr>
          <w:sz w:val="24"/>
          <w:szCs w:val="24"/>
        </w:rPr>
      </w:pPr>
      <w:r w:rsidRPr="006B7FD2">
        <w:rPr>
          <w:noProof/>
          <w:color w:val="auto"/>
          <w:kern w:val="0"/>
          <w:sz w:val="24"/>
          <w:szCs w:val="24"/>
        </w:rPr>
        <mc:AlternateContent>
          <mc:Choice Requires="wps">
            <w:drawing>
              <wp:anchor distT="36576" distB="36576" distL="36576" distR="36576" simplePos="0" relativeHeight="251659776" behindDoc="0" locked="0" layoutInCell="1" allowOverlap="1" wp14:anchorId="100C139A" wp14:editId="2102FA22">
                <wp:simplePos x="0" y="0"/>
                <wp:positionH relativeFrom="margin">
                  <wp:align>right</wp:align>
                </wp:positionH>
                <wp:positionV relativeFrom="paragraph">
                  <wp:posOffset>33020</wp:posOffset>
                </wp:positionV>
                <wp:extent cx="5695950" cy="50800"/>
                <wp:effectExtent l="0" t="19050" r="38100" b="444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50800"/>
                        </a:xfrm>
                        <a:prstGeom prst="line">
                          <a:avLst/>
                        </a:prstGeom>
                        <a:noFill/>
                        <a:ln w="57150" cmpd="thickThin">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DDFDEC" id="Line 6" o:spid="_x0000_s1026" style="position:absolute;z-index:25165977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 from="397.3pt,2.6pt" to="845.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" strokecolor="black [0]" strokeweight="4.5pt">
                <v:stroke linestyle="thickThin"/>
                <v:shadow color="#ccc"/>
                <w10:wrap anchorx="margin"/>
              </v:line>
            </w:pict>
          </mc:Fallback>
        </mc:AlternateContent>
      </w:r>
      <w:bookmarkEnd w:id="1"/>
      <w:r w:rsidR="00CA7E06">
        <w:rPr>
          <w:sz w:val="24"/>
          <w:szCs w:val="24"/>
        </w:rPr>
        <w:tab/>
      </w:r>
    </w:p>
    <w:bookmarkEnd w:id="2"/>
    <w:p w14:paraId="73D21E53" w14:textId="1D606776" w:rsidR="00A37B5A" w:rsidRPr="008E2D88" w:rsidRDefault="009E3F80" w:rsidP="007570A2">
      <w:pPr>
        <w:spacing w:line="360" w:lineRule="auto"/>
        <w:jc w:val="center"/>
        <w:rPr>
          <w:b/>
          <w:sz w:val="24"/>
          <w:szCs w:val="24"/>
          <w:u w:val="single"/>
          <w:lang w:val="en-GB"/>
        </w:rPr>
      </w:pPr>
      <w:r w:rsidRPr="008E2D88">
        <w:rPr>
          <w:b/>
          <w:sz w:val="24"/>
          <w:szCs w:val="24"/>
          <w:u w:val="single"/>
          <w:lang w:val="en-GB"/>
        </w:rPr>
        <w:t>Introduction</w:t>
      </w:r>
      <w:r w:rsidR="00650DFC" w:rsidRPr="008E2D88">
        <w:rPr>
          <w:b/>
          <w:sz w:val="24"/>
          <w:szCs w:val="24"/>
          <w:u w:val="single"/>
          <w:lang w:val="en-GB"/>
        </w:rPr>
        <w:t>: Patrick</w:t>
      </w:r>
    </w:p>
    <w:p w14:paraId="2A1A4271" w14:textId="78E85591" w:rsidR="00E77919" w:rsidRPr="00FA51F7" w:rsidRDefault="00D7006F" w:rsidP="007570A2">
      <w:pPr>
        <w:pStyle w:val="ListParagraph"/>
        <w:spacing w:line="360" w:lineRule="auto"/>
        <w:jc w:val="both"/>
        <w:rPr>
          <w:b/>
          <w:lang w:val="en-GB"/>
        </w:rPr>
      </w:pPr>
      <w:r>
        <w:rPr>
          <w:b/>
          <w:lang w:val="en-GB"/>
        </w:rPr>
        <w:t xml:space="preserve">                               </w:t>
      </w:r>
      <w:r w:rsidR="00E77919" w:rsidRPr="00FA51F7">
        <w:rPr>
          <w:b/>
          <w:lang w:val="en-GB"/>
        </w:rPr>
        <w:t>R</w:t>
      </w:r>
      <w:r w:rsidR="00A37B5A" w:rsidRPr="00FA51F7">
        <w:rPr>
          <w:b/>
          <w:lang w:val="en-GB"/>
        </w:rPr>
        <w:t xml:space="preserve">ADIO TALK SHOW ON </w:t>
      </w:r>
      <w:r w:rsidR="00E77919" w:rsidRPr="00FA51F7">
        <w:rPr>
          <w:b/>
          <w:lang w:val="en-GB"/>
        </w:rPr>
        <w:t>PSEA/SEA</w:t>
      </w:r>
    </w:p>
    <w:p w14:paraId="1F46C827" w14:textId="370581E3" w:rsidR="0014472C" w:rsidRPr="0012413F" w:rsidRDefault="0014472C" w:rsidP="007570A2">
      <w:pPr>
        <w:pStyle w:val="ListParagraph"/>
        <w:spacing w:line="360" w:lineRule="auto"/>
        <w:jc w:val="both"/>
        <w:rPr>
          <w:lang w:val="en-GB"/>
        </w:rPr>
      </w:pPr>
      <w:r w:rsidRPr="00FA51F7">
        <w:t>Rural Initiative for Peace &amp; Development Organization (RIPDO)</w:t>
      </w:r>
      <w:r w:rsidR="00FA51F7" w:rsidRPr="00FA51F7">
        <w:t xml:space="preserve"> </w:t>
      </w:r>
      <w:r w:rsidR="000C286A" w:rsidRPr="00FA51F7">
        <w:t>is a National Non-Governmental Humanitarian Organization</w:t>
      </w:r>
      <w:r w:rsidR="0094297B" w:rsidRPr="00FA51F7">
        <w:t xml:space="preserve"> legally registered and mandated to operate in </w:t>
      </w:r>
      <w:r w:rsidR="00CB54C4" w:rsidRPr="00FA51F7">
        <w:t xml:space="preserve">South Sudan with registration number 1,787 </w:t>
      </w:r>
      <w:r w:rsidR="00760990" w:rsidRPr="00FA51F7">
        <w:t>RIPDO is a member of South Sudan NGO forum and clusters. It operate</w:t>
      </w:r>
      <w:r w:rsidR="0059367C" w:rsidRPr="00FA51F7">
        <w:t>s</w:t>
      </w:r>
      <w:r w:rsidR="00760990" w:rsidRPr="00FA51F7">
        <w:t xml:space="preserve"> in Eastern </w:t>
      </w:r>
      <w:proofErr w:type="spellStart"/>
      <w:r w:rsidR="00760990" w:rsidRPr="00FA51F7">
        <w:t>Equatoria</w:t>
      </w:r>
      <w:proofErr w:type="spellEnd"/>
      <w:r w:rsidR="00FB2F74" w:rsidRPr="00FA51F7">
        <w:t xml:space="preserve">, Central </w:t>
      </w:r>
      <w:proofErr w:type="spellStart"/>
      <w:r w:rsidR="00FB2F74" w:rsidRPr="00FA51F7">
        <w:t>Equatoria</w:t>
      </w:r>
      <w:proofErr w:type="spellEnd"/>
      <w:r w:rsidR="00FB2F74" w:rsidRPr="00FA51F7">
        <w:t xml:space="preserve"> and </w:t>
      </w:r>
      <w:proofErr w:type="spellStart"/>
      <w:r w:rsidR="00FB2F74" w:rsidRPr="00FA51F7">
        <w:t>Jongol</w:t>
      </w:r>
      <w:r w:rsidR="00454322" w:rsidRPr="00FA51F7">
        <w:t>ei</w:t>
      </w:r>
      <w:proofErr w:type="spellEnd"/>
      <w:r w:rsidR="00454322" w:rsidRPr="00FA51F7">
        <w:t xml:space="preserve"> States RIPDO serves</w:t>
      </w:r>
      <w:r w:rsidR="00997F83" w:rsidRPr="00FA51F7">
        <w:t xml:space="preserve"> all people regardless of religion, race, ethnicity</w:t>
      </w:r>
      <w:r w:rsidR="00A408D8" w:rsidRPr="00FA51F7">
        <w:t xml:space="preserve"> or gender in saving and transforming lives of vulnerable people from poverty and conflict related trauma to enhance socio</w:t>
      </w:r>
      <w:r w:rsidR="00E42CAF" w:rsidRPr="00FA51F7">
        <w:t>-economic development in the areas Education, WASH</w:t>
      </w:r>
      <w:r w:rsidR="004073A8" w:rsidRPr="00FA51F7">
        <w:t>, Protection, Food Security and Livelihoods (FSL)</w:t>
      </w:r>
      <w:r w:rsidR="003452F5" w:rsidRPr="00FA51F7">
        <w:t>, Health Nutrition, Peace building and</w:t>
      </w:r>
      <w:r w:rsidR="003452F5" w:rsidRPr="00FA51F7">
        <w:rPr>
          <w:b/>
          <w:lang w:val="en-GB"/>
        </w:rPr>
        <w:t xml:space="preserve"> </w:t>
      </w:r>
      <w:r w:rsidR="003452F5" w:rsidRPr="0012413F">
        <w:rPr>
          <w:lang w:val="en-GB"/>
        </w:rPr>
        <w:t>Conflict Mitigation.</w:t>
      </w:r>
      <w:r w:rsidR="00760990" w:rsidRPr="0012413F">
        <w:rPr>
          <w:lang w:val="en-GB"/>
        </w:rPr>
        <w:t xml:space="preserve"> </w:t>
      </w:r>
    </w:p>
    <w:p w14:paraId="2A0C7BA3" w14:textId="2247597B" w:rsidR="00C5422E" w:rsidRPr="00430AEA" w:rsidRDefault="00C5422E" w:rsidP="00430AEA">
      <w:pPr>
        <w:spacing w:line="360" w:lineRule="auto"/>
        <w:jc w:val="both"/>
        <w:rPr>
          <w:b/>
          <w:lang w:val="en-GB"/>
        </w:rPr>
      </w:pPr>
    </w:p>
    <w:p w14:paraId="24180E56" w14:textId="3BEFF3F5" w:rsidR="00C5422E" w:rsidRPr="00FA51F7" w:rsidRDefault="00C5422E" w:rsidP="007570A2">
      <w:pPr>
        <w:pStyle w:val="ListParagraph"/>
        <w:spacing w:line="360" w:lineRule="auto"/>
        <w:jc w:val="both"/>
        <w:rPr>
          <w:b/>
          <w:lang w:val="en-GB"/>
        </w:rPr>
      </w:pPr>
      <w:r w:rsidRPr="00C5422E">
        <w:rPr>
          <w:b/>
          <w:lang w:val="en-GB"/>
        </w:rPr>
        <w:t xml:space="preserve"> </w:t>
      </w:r>
      <w:r w:rsidRPr="00FA51F7">
        <w:rPr>
          <w:b/>
          <w:lang w:val="en-GB"/>
        </w:rPr>
        <w:t>Prevention of SEA (Key Terms)</w:t>
      </w:r>
    </w:p>
    <w:p w14:paraId="49EAB8B5" w14:textId="5E27C28A" w:rsidR="00C5422E" w:rsidRPr="00FA51F7" w:rsidRDefault="000E0BBB" w:rsidP="007570A2">
      <w:pPr>
        <w:pStyle w:val="ListParagraph"/>
        <w:numPr>
          <w:ilvl w:val="0"/>
          <w:numId w:val="34"/>
        </w:numPr>
        <w:spacing w:line="360" w:lineRule="auto"/>
        <w:jc w:val="both"/>
        <w:rPr>
          <w:lang w:val="en-GB"/>
        </w:rPr>
      </w:pPr>
      <w:r>
        <w:rPr>
          <w:lang w:val="en-GB"/>
        </w:rPr>
        <w:t>This refers to</w:t>
      </w:r>
      <w:r w:rsidR="00C5422E" w:rsidRPr="00FA51F7">
        <w:rPr>
          <w:lang w:val="en-GB"/>
        </w:rPr>
        <w:t xml:space="preserve"> policies, guidelines, procedures, mechanisms and activities to reduce the risk of Sexual Exploitation and Abuse (SEA) and mitigate/reduce the effects caused by its violations. </w:t>
      </w:r>
    </w:p>
    <w:p w14:paraId="40AB7764" w14:textId="3BD9F705" w:rsidR="0082412F" w:rsidRDefault="0082412F" w:rsidP="007570A2">
      <w:pPr>
        <w:spacing w:line="360" w:lineRule="auto"/>
        <w:ind w:left="720"/>
        <w:jc w:val="both"/>
        <w:rPr>
          <w:b/>
          <w:sz w:val="24"/>
          <w:szCs w:val="24"/>
          <w:lang w:val="en-GB"/>
        </w:rPr>
      </w:pPr>
    </w:p>
    <w:p w14:paraId="1061927E" w14:textId="528C4ECF" w:rsidR="00E77919" w:rsidRPr="0082412F" w:rsidRDefault="0082412F" w:rsidP="007570A2">
      <w:pPr>
        <w:spacing w:line="360" w:lineRule="auto"/>
        <w:jc w:val="both"/>
        <w:rPr>
          <w:b/>
          <w:lang w:val="en-GB"/>
        </w:rPr>
      </w:pPr>
      <w:r>
        <w:rPr>
          <w:b/>
          <w:sz w:val="24"/>
          <w:szCs w:val="24"/>
          <w:lang w:val="en-GB"/>
        </w:rPr>
        <w:t xml:space="preserve">           </w:t>
      </w:r>
      <w:r w:rsidR="00A37B5A" w:rsidRPr="0082412F">
        <w:rPr>
          <w:b/>
          <w:lang w:val="en-GB"/>
        </w:rPr>
        <w:t>APPLICATION</w:t>
      </w:r>
      <w:r w:rsidR="0012413F">
        <w:rPr>
          <w:b/>
          <w:lang w:val="en-GB"/>
        </w:rPr>
        <w:t>S</w:t>
      </w:r>
      <w:r w:rsidR="00A37B5A" w:rsidRPr="0082412F">
        <w:rPr>
          <w:b/>
          <w:lang w:val="en-GB"/>
        </w:rPr>
        <w:t>:</w:t>
      </w:r>
    </w:p>
    <w:p w14:paraId="48B573DE" w14:textId="2BFD8B78" w:rsidR="00AB5745" w:rsidRPr="00FA51F7" w:rsidRDefault="00AB5745" w:rsidP="007570A2">
      <w:pPr>
        <w:pStyle w:val="ListParagraph"/>
        <w:numPr>
          <w:ilvl w:val="0"/>
          <w:numId w:val="34"/>
        </w:numPr>
        <w:spacing w:line="360" w:lineRule="auto"/>
        <w:jc w:val="both"/>
        <w:rPr>
          <w:lang w:val="en-GB"/>
        </w:rPr>
      </w:pPr>
      <w:r w:rsidRPr="00FA51F7">
        <w:rPr>
          <w:lang w:val="en-GB"/>
        </w:rPr>
        <w:t>This PSEA code and policy applies to staff members of all humanitarian organizations and their partners working in any area of the country including all workers engaged by humanitarian agencies, collaborators, volunteers, etc.</w:t>
      </w:r>
    </w:p>
    <w:p w14:paraId="5584358B" w14:textId="4E6CA61A" w:rsidR="00AB5745" w:rsidRPr="00D9559E" w:rsidRDefault="00AB5745" w:rsidP="007570A2">
      <w:pPr>
        <w:pStyle w:val="ListParagraph"/>
        <w:numPr>
          <w:ilvl w:val="0"/>
          <w:numId w:val="34"/>
        </w:numPr>
        <w:spacing w:line="360" w:lineRule="auto"/>
        <w:jc w:val="both"/>
        <w:rPr>
          <w:lang w:val="en-GB"/>
        </w:rPr>
      </w:pPr>
      <w:r w:rsidRPr="00AB2A97">
        <w:rPr>
          <w:b/>
          <w:lang w:val="en-GB"/>
        </w:rPr>
        <w:t>SEA</w:t>
      </w:r>
      <w:r w:rsidRPr="00D9559E">
        <w:rPr>
          <w:lang w:val="en-GB"/>
        </w:rPr>
        <w:t xml:space="preserve"> is noted in power differences and unequal relationships.</w:t>
      </w:r>
    </w:p>
    <w:p w14:paraId="76F577FC" w14:textId="306C68E4" w:rsidR="00AB5745" w:rsidRPr="00D9559E" w:rsidRDefault="00AB5745" w:rsidP="007570A2">
      <w:pPr>
        <w:pStyle w:val="ListParagraph"/>
        <w:numPr>
          <w:ilvl w:val="0"/>
          <w:numId w:val="34"/>
        </w:numPr>
        <w:spacing w:line="360" w:lineRule="auto"/>
        <w:jc w:val="both"/>
        <w:rPr>
          <w:lang w:val="en-GB"/>
        </w:rPr>
      </w:pPr>
      <w:r w:rsidRPr="00AB2A97">
        <w:rPr>
          <w:b/>
          <w:lang w:val="en-GB"/>
        </w:rPr>
        <w:t>SEA</w:t>
      </w:r>
      <w:r w:rsidRPr="00D9559E">
        <w:rPr>
          <w:lang w:val="en-GB"/>
        </w:rPr>
        <w:t xml:space="preserve"> is committed by people in positions of power. They include humanitarian aid workers, teachers, soldiers, the police, business men and women and those in authorities.</w:t>
      </w:r>
    </w:p>
    <w:p w14:paraId="0F6845ED" w14:textId="77777777" w:rsidR="00607E71" w:rsidRDefault="00AB5745" w:rsidP="00607E71">
      <w:pPr>
        <w:pStyle w:val="ListParagraph"/>
        <w:numPr>
          <w:ilvl w:val="0"/>
          <w:numId w:val="34"/>
        </w:numPr>
        <w:spacing w:line="360" w:lineRule="auto"/>
        <w:jc w:val="both"/>
        <w:rPr>
          <w:lang w:val="en-GB"/>
        </w:rPr>
      </w:pPr>
      <w:r w:rsidRPr="00D9559E">
        <w:rPr>
          <w:lang w:val="en-GB"/>
        </w:rPr>
        <w:t>Consent does not determine whether SEA has occurred or not. Because survivors of SEA have unequal power</w:t>
      </w:r>
      <w:r w:rsidR="00A37B5A" w:rsidRPr="00D9559E">
        <w:rPr>
          <w:lang w:val="en-GB"/>
        </w:rPr>
        <w:t>, they may feel forced to agree (to receive food, money to protect their families, offer them jobs, etc.)</w:t>
      </w:r>
    </w:p>
    <w:p w14:paraId="63795608" w14:textId="77777777" w:rsidR="001F0A9D" w:rsidRDefault="001F0A9D" w:rsidP="001F0A9D">
      <w:pPr>
        <w:spacing w:line="360" w:lineRule="auto"/>
        <w:ind w:left="360"/>
        <w:jc w:val="both"/>
        <w:rPr>
          <w:b/>
          <w:lang w:val="en-GB"/>
        </w:rPr>
      </w:pPr>
    </w:p>
    <w:p w14:paraId="1AF3C179" w14:textId="555EEFF3" w:rsidR="00A37B5A" w:rsidRPr="001F0A9D" w:rsidRDefault="001F0A9D" w:rsidP="001F0A9D">
      <w:pPr>
        <w:spacing w:line="360" w:lineRule="auto"/>
        <w:ind w:left="360"/>
        <w:jc w:val="both"/>
        <w:rPr>
          <w:sz w:val="22"/>
          <w:szCs w:val="22"/>
          <w:u w:val="single"/>
          <w:lang w:val="en-GB"/>
        </w:rPr>
      </w:pPr>
      <w:r>
        <w:rPr>
          <w:b/>
          <w:lang w:val="en-GB"/>
        </w:rPr>
        <w:lastRenderedPageBreak/>
        <w:t xml:space="preserve">      </w:t>
      </w:r>
      <w:r w:rsidR="00AA2C47" w:rsidRPr="001F0A9D">
        <w:rPr>
          <w:b/>
          <w:lang w:val="en-GB"/>
        </w:rPr>
        <w:t xml:space="preserve"> </w:t>
      </w:r>
      <w:r w:rsidR="00990B1A" w:rsidRPr="001F0A9D">
        <w:rPr>
          <w:b/>
          <w:sz w:val="22"/>
          <w:szCs w:val="22"/>
          <w:u w:val="single"/>
          <w:lang w:val="en-GB"/>
        </w:rPr>
        <w:t xml:space="preserve">What are the guiding </w:t>
      </w:r>
      <w:r w:rsidR="00AA2C47" w:rsidRPr="001F0A9D">
        <w:rPr>
          <w:b/>
          <w:sz w:val="22"/>
          <w:szCs w:val="22"/>
          <w:u w:val="single"/>
          <w:lang w:val="en-GB"/>
        </w:rPr>
        <w:t xml:space="preserve">  </w:t>
      </w:r>
      <w:r w:rsidR="00A37B5A" w:rsidRPr="001F0A9D">
        <w:rPr>
          <w:b/>
          <w:sz w:val="22"/>
          <w:szCs w:val="22"/>
          <w:u w:val="single"/>
          <w:lang w:val="en-GB"/>
        </w:rPr>
        <w:t>H</w:t>
      </w:r>
      <w:r w:rsidR="00D9559E" w:rsidRPr="001F0A9D">
        <w:rPr>
          <w:b/>
          <w:sz w:val="22"/>
          <w:szCs w:val="22"/>
          <w:u w:val="single"/>
          <w:lang w:val="en-GB"/>
        </w:rPr>
        <w:t>umanitarian Principles</w:t>
      </w:r>
      <w:r w:rsidR="00990B1A" w:rsidRPr="001F0A9D">
        <w:rPr>
          <w:b/>
          <w:sz w:val="22"/>
          <w:szCs w:val="22"/>
          <w:u w:val="single"/>
          <w:lang w:val="en-GB"/>
        </w:rPr>
        <w:t xml:space="preserve"> </w:t>
      </w:r>
      <w:r w:rsidR="00DA63EF" w:rsidRPr="001F0A9D">
        <w:rPr>
          <w:b/>
          <w:sz w:val="22"/>
          <w:szCs w:val="22"/>
          <w:u w:val="single"/>
          <w:lang w:val="en-GB"/>
        </w:rPr>
        <w:t xml:space="preserve">According to </w:t>
      </w:r>
      <w:proofErr w:type="gramStart"/>
      <w:r w:rsidR="00DA63EF" w:rsidRPr="001F0A9D">
        <w:rPr>
          <w:b/>
          <w:sz w:val="22"/>
          <w:szCs w:val="22"/>
          <w:u w:val="single"/>
          <w:lang w:val="en-GB"/>
        </w:rPr>
        <w:t>UN</w:t>
      </w:r>
      <w:r w:rsidR="00812825" w:rsidRPr="001F0A9D">
        <w:rPr>
          <w:b/>
          <w:sz w:val="22"/>
          <w:szCs w:val="22"/>
          <w:u w:val="single"/>
          <w:lang w:val="en-GB"/>
        </w:rPr>
        <w:t>?</w:t>
      </w:r>
      <w:r w:rsidRPr="001F0A9D">
        <w:rPr>
          <w:b/>
          <w:sz w:val="22"/>
          <w:szCs w:val="22"/>
          <w:u w:val="single"/>
          <w:lang w:val="en-GB"/>
        </w:rPr>
        <w:t>(</w:t>
      </w:r>
      <w:proofErr w:type="gramEnd"/>
      <w:r w:rsidRPr="001F0A9D">
        <w:rPr>
          <w:b/>
          <w:sz w:val="22"/>
          <w:szCs w:val="22"/>
          <w:u w:val="single"/>
          <w:lang w:val="en-GB"/>
        </w:rPr>
        <w:t>Any can answer</w:t>
      </w:r>
      <w:r w:rsidR="006438A8">
        <w:rPr>
          <w:b/>
          <w:sz w:val="22"/>
          <w:szCs w:val="22"/>
          <w:u w:val="single"/>
          <w:lang w:val="en-GB"/>
        </w:rPr>
        <w:t>)</w:t>
      </w:r>
    </w:p>
    <w:p w14:paraId="3876DE68" w14:textId="156EBCFC" w:rsidR="00A37B5A" w:rsidRPr="000D3300" w:rsidRDefault="00B84576" w:rsidP="000D3300">
      <w:pPr>
        <w:pStyle w:val="NoSpacing"/>
        <w:numPr>
          <w:ilvl w:val="0"/>
          <w:numId w:val="35"/>
        </w:numPr>
        <w:rPr>
          <w:sz w:val="24"/>
          <w:szCs w:val="24"/>
          <w:lang w:val="en-GB"/>
        </w:rPr>
      </w:pPr>
      <w:r w:rsidRPr="000D3300">
        <w:rPr>
          <w:sz w:val="24"/>
          <w:szCs w:val="24"/>
          <w:lang w:val="en-GB"/>
        </w:rPr>
        <w:t>Sexual Exploitation and Sexual Abuse constitute acts of serious misconduct and are therefore grounds for disciplinary measures, including summary dismissal.</w:t>
      </w:r>
    </w:p>
    <w:p w14:paraId="0E9B94CE" w14:textId="5D268D02" w:rsidR="00B84576" w:rsidRPr="000D3300" w:rsidRDefault="00B84576" w:rsidP="000D3300">
      <w:pPr>
        <w:pStyle w:val="NoSpacing"/>
        <w:numPr>
          <w:ilvl w:val="0"/>
          <w:numId w:val="35"/>
        </w:numPr>
        <w:rPr>
          <w:sz w:val="24"/>
          <w:szCs w:val="24"/>
          <w:lang w:val="en-GB"/>
        </w:rPr>
      </w:pPr>
      <w:r w:rsidRPr="000D3300">
        <w:rPr>
          <w:sz w:val="24"/>
          <w:szCs w:val="24"/>
          <w:lang w:val="en-GB"/>
        </w:rPr>
        <w:t>Sexual activity with children (persons under the age of 18) is prohibited. Mistaken belief in the age of a child is not a defence.</w:t>
      </w:r>
    </w:p>
    <w:p w14:paraId="2AFC5D18" w14:textId="08261324" w:rsidR="00B84576" w:rsidRPr="000D3300" w:rsidRDefault="00B84576" w:rsidP="000D3300">
      <w:pPr>
        <w:pStyle w:val="NoSpacing"/>
        <w:numPr>
          <w:ilvl w:val="0"/>
          <w:numId w:val="35"/>
        </w:numPr>
        <w:rPr>
          <w:sz w:val="24"/>
          <w:szCs w:val="24"/>
          <w:lang w:val="en-GB"/>
        </w:rPr>
      </w:pPr>
      <w:r w:rsidRPr="000D3300">
        <w:rPr>
          <w:sz w:val="24"/>
          <w:szCs w:val="24"/>
          <w:lang w:val="en-GB"/>
        </w:rPr>
        <w:t xml:space="preserve">Exchange of money, employment, goods or services for sex, including sexual favour or other forms of humiliating, degrading or exploitative behaviour is prohibited. Sex </w:t>
      </w:r>
      <w:r w:rsidR="00914E45" w:rsidRPr="000D3300">
        <w:rPr>
          <w:sz w:val="24"/>
          <w:szCs w:val="24"/>
          <w:lang w:val="en-GB"/>
        </w:rPr>
        <w:t>cannot</w:t>
      </w:r>
      <w:r w:rsidRPr="000D3300">
        <w:rPr>
          <w:sz w:val="24"/>
          <w:szCs w:val="24"/>
          <w:lang w:val="en-GB"/>
        </w:rPr>
        <w:t xml:space="preserve"> be bought or forced.</w:t>
      </w:r>
    </w:p>
    <w:p w14:paraId="7412FA2A" w14:textId="44C4A849" w:rsidR="00442CA2" w:rsidRPr="000D3300" w:rsidRDefault="00344929" w:rsidP="000D3300">
      <w:pPr>
        <w:pStyle w:val="NoSpacing"/>
        <w:numPr>
          <w:ilvl w:val="0"/>
          <w:numId w:val="35"/>
        </w:numPr>
        <w:rPr>
          <w:sz w:val="24"/>
          <w:szCs w:val="24"/>
          <w:lang w:val="en-GB"/>
        </w:rPr>
      </w:pPr>
      <w:r w:rsidRPr="000D3300">
        <w:rPr>
          <w:sz w:val="24"/>
          <w:szCs w:val="24"/>
          <w:lang w:val="en-GB"/>
        </w:rPr>
        <w:t>Sexual relation</w:t>
      </w:r>
      <w:r w:rsidR="00C430D7" w:rsidRPr="000D3300">
        <w:rPr>
          <w:sz w:val="24"/>
          <w:szCs w:val="24"/>
          <w:lang w:val="en-GB"/>
        </w:rPr>
        <w:t xml:space="preserve"> between United Nations</w:t>
      </w:r>
      <w:r w:rsidR="00E057A6" w:rsidRPr="000D3300">
        <w:rPr>
          <w:sz w:val="24"/>
          <w:szCs w:val="24"/>
          <w:lang w:val="en-GB"/>
        </w:rPr>
        <w:t xml:space="preserve">/INGOs/NGOs/NNGOs staff and </w:t>
      </w:r>
      <w:r w:rsidR="008D7872" w:rsidRPr="000D3300">
        <w:rPr>
          <w:sz w:val="24"/>
          <w:szCs w:val="24"/>
          <w:lang w:val="en-GB"/>
        </w:rPr>
        <w:t>beneficiaries</w:t>
      </w:r>
      <w:r w:rsidR="00D40BEA" w:rsidRPr="000D3300">
        <w:rPr>
          <w:sz w:val="24"/>
          <w:szCs w:val="24"/>
          <w:lang w:val="en-GB"/>
        </w:rPr>
        <w:t xml:space="preserve"> of assistance, since they are based</w:t>
      </w:r>
      <w:r w:rsidR="00A06647" w:rsidRPr="000D3300">
        <w:rPr>
          <w:sz w:val="24"/>
          <w:szCs w:val="24"/>
          <w:lang w:val="en-GB"/>
        </w:rPr>
        <w:t xml:space="preserve"> on inherently unequal power</w:t>
      </w:r>
      <w:r w:rsidR="008D7872" w:rsidRPr="000D3300">
        <w:rPr>
          <w:sz w:val="24"/>
          <w:szCs w:val="24"/>
          <w:lang w:val="en-GB"/>
        </w:rPr>
        <w:t xml:space="preserve"> </w:t>
      </w:r>
      <w:r w:rsidR="00A06647" w:rsidRPr="000D3300">
        <w:rPr>
          <w:sz w:val="24"/>
          <w:szCs w:val="24"/>
          <w:lang w:val="en-GB"/>
        </w:rPr>
        <w:t>dynamics are strongly discouraged</w:t>
      </w:r>
      <w:r w:rsidR="006C01AC" w:rsidRPr="000D3300">
        <w:rPr>
          <w:sz w:val="24"/>
          <w:szCs w:val="24"/>
          <w:lang w:val="en-GB"/>
        </w:rPr>
        <w:t>... staff including CP</w:t>
      </w:r>
      <w:r w:rsidR="008D7872" w:rsidRPr="000D3300">
        <w:rPr>
          <w:sz w:val="24"/>
          <w:szCs w:val="24"/>
          <w:lang w:val="en-GB"/>
        </w:rPr>
        <w:t xml:space="preserve"> </w:t>
      </w:r>
      <w:r w:rsidR="006C01AC" w:rsidRPr="000D3300">
        <w:rPr>
          <w:sz w:val="24"/>
          <w:szCs w:val="24"/>
          <w:lang w:val="en-GB"/>
        </w:rPr>
        <w:t>staff-should not have sex with people</w:t>
      </w:r>
      <w:r w:rsidR="008D7872" w:rsidRPr="000D3300">
        <w:rPr>
          <w:sz w:val="24"/>
          <w:szCs w:val="24"/>
          <w:lang w:val="en-GB"/>
        </w:rPr>
        <w:t xml:space="preserve"> we serve.</w:t>
      </w:r>
    </w:p>
    <w:p w14:paraId="66BC3041" w14:textId="69ACEFB2" w:rsidR="008D7872" w:rsidRPr="000D3300" w:rsidRDefault="0039748C" w:rsidP="000D3300">
      <w:pPr>
        <w:pStyle w:val="NoSpacing"/>
        <w:numPr>
          <w:ilvl w:val="0"/>
          <w:numId w:val="35"/>
        </w:numPr>
        <w:rPr>
          <w:sz w:val="24"/>
          <w:szCs w:val="24"/>
          <w:lang w:val="en-GB"/>
        </w:rPr>
      </w:pPr>
      <w:r w:rsidRPr="000D3300">
        <w:rPr>
          <w:sz w:val="24"/>
          <w:szCs w:val="24"/>
          <w:lang w:val="en-GB"/>
        </w:rPr>
        <w:t>Where a United Nations staff member</w:t>
      </w:r>
      <w:r w:rsidR="001E0AC9" w:rsidRPr="000D3300">
        <w:rPr>
          <w:sz w:val="24"/>
          <w:szCs w:val="24"/>
          <w:lang w:val="en-GB"/>
        </w:rPr>
        <w:t xml:space="preserve"> develops concerns or suspicious regarding sexual exploitation</w:t>
      </w:r>
      <w:r w:rsidR="00DE3439" w:rsidRPr="000D3300">
        <w:rPr>
          <w:sz w:val="24"/>
          <w:szCs w:val="24"/>
          <w:lang w:val="en-GB"/>
        </w:rPr>
        <w:t xml:space="preserve"> or sexual abuse by a fellow worker, whether in the same</w:t>
      </w:r>
      <w:r w:rsidR="00A12754" w:rsidRPr="000D3300">
        <w:rPr>
          <w:sz w:val="24"/>
          <w:szCs w:val="24"/>
          <w:lang w:val="en-GB"/>
        </w:rPr>
        <w:t xml:space="preserve"> agency or not and whether or not within the United Nati</w:t>
      </w:r>
      <w:r w:rsidR="00166982" w:rsidRPr="000D3300">
        <w:rPr>
          <w:sz w:val="24"/>
          <w:szCs w:val="24"/>
          <w:lang w:val="en-GB"/>
        </w:rPr>
        <w:t>o</w:t>
      </w:r>
      <w:r w:rsidR="00A12754" w:rsidRPr="000D3300">
        <w:rPr>
          <w:sz w:val="24"/>
          <w:szCs w:val="24"/>
          <w:lang w:val="en-GB"/>
        </w:rPr>
        <w:t xml:space="preserve">ns system, </w:t>
      </w:r>
      <w:r w:rsidR="002A1E67" w:rsidRPr="000D3300">
        <w:rPr>
          <w:sz w:val="24"/>
          <w:szCs w:val="24"/>
          <w:lang w:val="en-GB"/>
        </w:rPr>
        <w:t>he/she must report such concerns via established reporting mechanisms</w:t>
      </w:r>
      <w:r w:rsidR="00FC6D48" w:rsidRPr="000D3300">
        <w:rPr>
          <w:sz w:val="24"/>
          <w:szCs w:val="24"/>
          <w:lang w:val="en-GB"/>
        </w:rPr>
        <w:t>. Let the focal point know if something is going on that</w:t>
      </w:r>
      <w:r w:rsidR="00166982" w:rsidRPr="000D3300">
        <w:rPr>
          <w:sz w:val="24"/>
          <w:szCs w:val="24"/>
          <w:lang w:val="en-GB"/>
        </w:rPr>
        <w:t>’s not right.</w:t>
      </w:r>
    </w:p>
    <w:p w14:paraId="2A746186" w14:textId="55CFEC6E" w:rsidR="00166982" w:rsidRPr="000D3300" w:rsidRDefault="00124537" w:rsidP="000D3300">
      <w:pPr>
        <w:pStyle w:val="NoSpacing"/>
        <w:numPr>
          <w:ilvl w:val="0"/>
          <w:numId w:val="35"/>
        </w:numPr>
        <w:rPr>
          <w:sz w:val="24"/>
          <w:szCs w:val="24"/>
          <w:lang w:val="en-GB"/>
        </w:rPr>
      </w:pPr>
      <w:r w:rsidRPr="000D3300">
        <w:rPr>
          <w:sz w:val="24"/>
          <w:szCs w:val="24"/>
          <w:lang w:val="en-GB"/>
        </w:rPr>
        <w:t xml:space="preserve">United Nations/INGOs/NGOs staff are obliged </w:t>
      </w:r>
      <w:r w:rsidR="00DA02BB" w:rsidRPr="000D3300">
        <w:rPr>
          <w:sz w:val="24"/>
          <w:szCs w:val="24"/>
          <w:lang w:val="en-GB"/>
        </w:rPr>
        <w:t>to create and maintain an environment that prevents sexual</w:t>
      </w:r>
      <w:r w:rsidR="00E36DA2" w:rsidRPr="000D3300">
        <w:rPr>
          <w:sz w:val="24"/>
          <w:szCs w:val="24"/>
          <w:lang w:val="en-GB"/>
        </w:rPr>
        <w:t xml:space="preserve"> exploitation and sexual abuse. Managers at all levels have a particular</w:t>
      </w:r>
      <w:r w:rsidR="000A7BD4" w:rsidRPr="000D3300">
        <w:rPr>
          <w:sz w:val="24"/>
          <w:szCs w:val="24"/>
          <w:lang w:val="en-GB"/>
        </w:rPr>
        <w:t xml:space="preserve"> responsibility to support and develop systems that maintain this environment</w:t>
      </w:r>
      <w:r w:rsidR="00EA3C6A" w:rsidRPr="000D3300">
        <w:rPr>
          <w:sz w:val="24"/>
          <w:szCs w:val="24"/>
          <w:lang w:val="en-GB"/>
        </w:rPr>
        <w:t>. Remind people that sexual exploitation and abuse is NOT allowed</w:t>
      </w:r>
    </w:p>
    <w:p w14:paraId="53F1433A" w14:textId="77777777" w:rsidR="00166982" w:rsidRPr="000D3300" w:rsidRDefault="00166982" w:rsidP="00545F91">
      <w:pPr>
        <w:pStyle w:val="NoSpacing"/>
        <w:rPr>
          <w:sz w:val="24"/>
          <w:szCs w:val="24"/>
          <w:lang w:val="en-GB"/>
        </w:rPr>
      </w:pPr>
    </w:p>
    <w:p w14:paraId="479F0B3B" w14:textId="77777777" w:rsidR="00C91A68" w:rsidRDefault="00C91A68" w:rsidP="00C91A68">
      <w:pPr>
        <w:pStyle w:val="ListParagraph"/>
        <w:spacing w:line="360" w:lineRule="auto"/>
        <w:jc w:val="both"/>
        <w:rPr>
          <w:b/>
          <w:lang w:val="en-GB"/>
        </w:rPr>
      </w:pPr>
    </w:p>
    <w:p w14:paraId="3B7EAF4D" w14:textId="250F546C" w:rsidR="00C91A68" w:rsidRPr="00F0290C" w:rsidRDefault="00F0290C" w:rsidP="00F0290C">
      <w:pPr>
        <w:spacing w:line="360" w:lineRule="auto"/>
        <w:jc w:val="both"/>
        <w:rPr>
          <w:b/>
          <w:sz w:val="24"/>
          <w:szCs w:val="24"/>
          <w:u w:val="single"/>
          <w:lang w:val="en-GB"/>
        </w:rPr>
      </w:pPr>
      <w:r>
        <w:rPr>
          <w:b/>
          <w:lang w:val="en-GB"/>
        </w:rPr>
        <w:t xml:space="preserve">             </w:t>
      </w:r>
      <w:r w:rsidR="00C91A68" w:rsidRPr="00F0290C">
        <w:rPr>
          <w:b/>
          <w:lang w:val="en-GB"/>
        </w:rPr>
        <w:t xml:space="preserve">  </w:t>
      </w:r>
      <w:r w:rsidR="00C91A68" w:rsidRPr="00F0290C">
        <w:rPr>
          <w:b/>
          <w:sz w:val="24"/>
          <w:szCs w:val="24"/>
          <w:u w:val="single"/>
          <w:lang w:val="en-GB"/>
        </w:rPr>
        <w:t xml:space="preserve">What are Causes of PSEA/SEA (Hellen </w:t>
      </w:r>
      <w:proofErr w:type="spellStart"/>
      <w:r w:rsidR="00C91A68" w:rsidRPr="00F0290C">
        <w:rPr>
          <w:b/>
          <w:sz w:val="24"/>
          <w:szCs w:val="24"/>
          <w:u w:val="single"/>
          <w:lang w:val="en-GB"/>
        </w:rPr>
        <w:t>Teteyo</w:t>
      </w:r>
      <w:proofErr w:type="spellEnd"/>
      <w:proofErr w:type="gramStart"/>
      <w:r w:rsidR="00C91A68" w:rsidRPr="00F0290C">
        <w:rPr>
          <w:b/>
          <w:sz w:val="24"/>
          <w:szCs w:val="24"/>
          <w:u w:val="single"/>
          <w:lang w:val="en-GB"/>
        </w:rPr>
        <w:t>)</w:t>
      </w:r>
      <w:proofErr w:type="gramEnd"/>
    </w:p>
    <w:p w14:paraId="0617E0C9" w14:textId="77777777" w:rsidR="00C91A68" w:rsidRPr="00D9559E" w:rsidRDefault="00C91A68" w:rsidP="00C91A68">
      <w:pPr>
        <w:pStyle w:val="ListParagraph"/>
        <w:numPr>
          <w:ilvl w:val="0"/>
          <w:numId w:val="34"/>
        </w:numPr>
        <w:spacing w:line="360" w:lineRule="auto"/>
        <w:jc w:val="both"/>
        <w:rPr>
          <w:lang w:val="en-GB"/>
        </w:rPr>
      </w:pPr>
      <w:r w:rsidRPr="00D9559E">
        <w:rPr>
          <w:lang w:val="en-GB"/>
        </w:rPr>
        <w:t>Girls experience SEA when seeking employment. Employers always offer jobs to girls with the aim of exploiting sexually.</w:t>
      </w:r>
    </w:p>
    <w:p w14:paraId="5D174141" w14:textId="77777777" w:rsidR="00C91A68" w:rsidRPr="00D9559E" w:rsidRDefault="00C91A68" w:rsidP="00C91A68">
      <w:pPr>
        <w:pStyle w:val="ListParagraph"/>
        <w:numPr>
          <w:ilvl w:val="0"/>
          <w:numId w:val="34"/>
        </w:numPr>
        <w:spacing w:line="360" w:lineRule="auto"/>
        <w:jc w:val="both"/>
        <w:rPr>
          <w:lang w:val="en-GB"/>
        </w:rPr>
      </w:pPr>
      <w:r w:rsidRPr="00D9559E">
        <w:rPr>
          <w:lang w:val="en-GB"/>
        </w:rPr>
        <w:t>Due to economic crisis, girls are being forced to agree sex exchange for payment.</w:t>
      </w:r>
    </w:p>
    <w:p w14:paraId="602F4A54" w14:textId="77777777" w:rsidR="00C91A68" w:rsidRPr="00D9559E" w:rsidRDefault="00C91A68" w:rsidP="00C91A68">
      <w:pPr>
        <w:pStyle w:val="ListParagraph"/>
        <w:numPr>
          <w:ilvl w:val="0"/>
          <w:numId w:val="34"/>
        </w:numPr>
        <w:spacing w:line="360" w:lineRule="auto"/>
        <w:jc w:val="both"/>
        <w:rPr>
          <w:lang w:val="en-GB"/>
        </w:rPr>
      </w:pPr>
      <w:r w:rsidRPr="00D9559E">
        <w:rPr>
          <w:lang w:val="en-GB"/>
        </w:rPr>
        <w:t>Insecurity; survivors of SEA have unequal power, they may feel forced to agree for protection of their families.</w:t>
      </w:r>
    </w:p>
    <w:p w14:paraId="1143720D" w14:textId="77777777" w:rsidR="00C91A68" w:rsidRPr="00565EE1" w:rsidRDefault="00C91A68" w:rsidP="00C91A68">
      <w:pPr>
        <w:pStyle w:val="ListParagraph"/>
        <w:numPr>
          <w:ilvl w:val="0"/>
          <w:numId w:val="34"/>
        </w:numPr>
        <w:spacing w:line="360" w:lineRule="auto"/>
        <w:jc w:val="both"/>
        <w:rPr>
          <w:lang w:val="en-GB"/>
        </w:rPr>
      </w:pPr>
      <w:r w:rsidRPr="00D9559E">
        <w:rPr>
          <w:lang w:val="en-GB"/>
        </w:rPr>
        <w:t>Lack of economic opportunities for young girls may result in commercial and exploitative sex being one of the options for income generation to meet basic needs like education, health, clothes, etc.</w:t>
      </w:r>
      <w:r w:rsidRPr="00565EE1">
        <w:rPr>
          <w:b/>
          <w:lang w:val="en-GB"/>
        </w:rPr>
        <w:t xml:space="preserve"> </w:t>
      </w:r>
    </w:p>
    <w:p w14:paraId="637B2806" w14:textId="77777777" w:rsidR="00C91A68" w:rsidRPr="00D9559E" w:rsidRDefault="00C91A68" w:rsidP="00C91A68">
      <w:pPr>
        <w:pStyle w:val="ListParagraph"/>
        <w:numPr>
          <w:ilvl w:val="0"/>
          <w:numId w:val="34"/>
        </w:numPr>
        <w:spacing w:line="360" w:lineRule="auto"/>
        <w:jc w:val="both"/>
        <w:rPr>
          <w:lang w:val="en-GB"/>
        </w:rPr>
      </w:pPr>
      <w:r>
        <w:rPr>
          <w:lang w:val="en-GB"/>
        </w:rPr>
        <w:t>Survivors does not where to report and how to share</w:t>
      </w:r>
      <w:r w:rsidRPr="00D9559E">
        <w:rPr>
          <w:lang w:val="en-GB"/>
        </w:rPr>
        <w:t xml:space="preserve"> their experiences.</w:t>
      </w:r>
    </w:p>
    <w:p w14:paraId="06BB5D14" w14:textId="77777777" w:rsidR="00C91A68" w:rsidRPr="00D9559E" w:rsidRDefault="00C91A68" w:rsidP="00C91A68">
      <w:pPr>
        <w:pStyle w:val="ListParagraph"/>
        <w:numPr>
          <w:ilvl w:val="0"/>
          <w:numId w:val="34"/>
        </w:numPr>
        <w:spacing w:line="360" w:lineRule="auto"/>
        <w:jc w:val="both"/>
        <w:rPr>
          <w:lang w:val="en-GB"/>
        </w:rPr>
      </w:pPr>
      <w:r w:rsidRPr="00D9559E">
        <w:rPr>
          <w:lang w:val="en-GB"/>
        </w:rPr>
        <w:t>Victims/survivors fear to disclose their experiences with SEA.</w:t>
      </w:r>
    </w:p>
    <w:p w14:paraId="43110513" w14:textId="52EBA0C2" w:rsidR="00C91A68" w:rsidRPr="005105B0" w:rsidRDefault="00EB1DC1" w:rsidP="005105B0">
      <w:pPr>
        <w:pStyle w:val="ListParagraph"/>
        <w:numPr>
          <w:ilvl w:val="0"/>
          <w:numId w:val="34"/>
        </w:numPr>
        <w:spacing w:line="360" w:lineRule="auto"/>
        <w:jc w:val="both"/>
        <w:rPr>
          <w:lang w:val="en-GB"/>
        </w:rPr>
      </w:pPr>
      <w:r>
        <w:rPr>
          <w:lang w:val="en-GB"/>
        </w:rPr>
        <w:t>High rate of illiteracy among young girls</w:t>
      </w:r>
    </w:p>
    <w:p w14:paraId="7EFC94AC" w14:textId="77777777" w:rsidR="00C91A68" w:rsidRPr="00D9559E" w:rsidRDefault="00C91A68" w:rsidP="00C91A68">
      <w:pPr>
        <w:pStyle w:val="ListParagraph"/>
        <w:numPr>
          <w:ilvl w:val="0"/>
          <w:numId w:val="34"/>
        </w:numPr>
        <w:spacing w:line="360" w:lineRule="auto"/>
        <w:jc w:val="both"/>
        <w:rPr>
          <w:lang w:val="en-GB"/>
        </w:rPr>
      </w:pPr>
      <w:r>
        <w:rPr>
          <w:lang w:val="en-GB"/>
        </w:rPr>
        <w:t>Poor support by parents to young girls especially school girls, this forced girls to search for money as a results, SEA issues come in.</w:t>
      </w:r>
    </w:p>
    <w:p w14:paraId="3AE08478" w14:textId="77777777" w:rsidR="00C91A68" w:rsidRPr="00D9559E" w:rsidRDefault="00C91A68" w:rsidP="00C91A68">
      <w:pPr>
        <w:pStyle w:val="ListParagraph"/>
        <w:numPr>
          <w:ilvl w:val="0"/>
          <w:numId w:val="34"/>
        </w:numPr>
        <w:spacing w:line="360" w:lineRule="auto"/>
        <w:jc w:val="both"/>
        <w:rPr>
          <w:lang w:val="en-GB"/>
        </w:rPr>
      </w:pPr>
      <w:r w:rsidRPr="00D9559E">
        <w:rPr>
          <w:lang w:val="en-GB"/>
        </w:rPr>
        <w:t>Traditional and cultural barriers regarding beliefs and attitudes towards sex.</w:t>
      </w:r>
    </w:p>
    <w:p w14:paraId="1EF28B4F" w14:textId="77777777" w:rsidR="00073E4F" w:rsidRDefault="00C91A68" w:rsidP="00073E4F">
      <w:pPr>
        <w:pStyle w:val="ListParagraph"/>
        <w:numPr>
          <w:ilvl w:val="0"/>
          <w:numId w:val="34"/>
        </w:numPr>
        <w:spacing w:line="360" w:lineRule="auto"/>
        <w:jc w:val="both"/>
        <w:rPr>
          <w:lang w:val="en-GB"/>
        </w:rPr>
      </w:pPr>
      <w:r w:rsidRPr="00D9559E">
        <w:rPr>
          <w:lang w:val="en-GB"/>
        </w:rPr>
        <w:t>Many organizations have constantly failed to address cases of SEA.</w:t>
      </w:r>
    </w:p>
    <w:p w14:paraId="3AA0F228" w14:textId="59D7067A" w:rsidR="006550A6" w:rsidRPr="00073E4F" w:rsidRDefault="006577DB" w:rsidP="00073E4F">
      <w:pPr>
        <w:pStyle w:val="ListParagraph"/>
        <w:numPr>
          <w:ilvl w:val="0"/>
          <w:numId w:val="34"/>
        </w:numPr>
        <w:spacing w:line="360" w:lineRule="auto"/>
        <w:jc w:val="both"/>
        <w:rPr>
          <w:lang w:val="en-GB"/>
        </w:rPr>
      </w:pPr>
      <w:r w:rsidRPr="00073E4F">
        <w:rPr>
          <w:lang w:val="en-GB"/>
        </w:rPr>
        <w:t>Alcoholism</w:t>
      </w:r>
    </w:p>
    <w:p w14:paraId="18C490F9" w14:textId="042F7C4C" w:rsidR="00832D07" w:rsidRDefault="00ED449C" w:rsidP="00CE7016">
      <w:pPr>
        <w:pStyle w:val="ListParagraph"/>
        <w:numPr>
          <w:ilvl w:val="0"/>
          <w:numId w:val="34"/>
        </w:numPr>
        <w:rPr>
          <w:lang w:val="en-GB"/>
        </w:rPr>
      </w:pPr>
      <w:r>
        <w:rPr>
          <w:lang w:val="en-GB"/>
        </w:rPr>
        <w:lastRenderedPageBreak/>
        <w:t>Drug abuse</w:t>
      </w:r>
    </w:p>
    <w:p w14:paraId="5E836105" w14:textId="77777777" w:rsidR="00B01191" w:rsidRPr="00CE7016" w:rsidRDefault="00B01191" w:rsidP="00442CA2">
      <w:pPr>
        <w:pStyle w:val="ListParagraph"/>
        <w:rPr>
          <w:lang w:val="en-GB"/>
        </w:rPr>
      </w:pPr>
    </w:p>
    <w:p w14:paraId="67BEA90E" w14:textId="77777777" w:rsidR="00B84576" w:rsidRPr="00D9559E" w:rsidRDefault="00B84576" w:rsidP="007570A2">
      <w:pPr>
        <w:spacing w:line="360" w:lineRule="auto"/>
        <w:ind w:left="360"/>
        <w:jc w:val="both"/>
        <w:rPr>
          <w:sz w:val="24"/>
          <w:szCs w:val="24"/>
          <w:lang w:val="en-GB"/>
        </w:rPr>
      </w:pPr>
    </w:p>
    <w:p w14:paraId="032D1492" w14:textId="3595952F" w:rsidR="00B84576" w:rsidRPr="00126B2C" w:rsidRDefault="00C17E5A" w:rsidP="007570A2">
      <w:pPr>
        <w:pStyle w:val="ListParagraph"/>
        <w:spacing w:line="360" w:lineRule="auto"/>
        <w:jc w:val="both"/>
        <w:rPr>
          <w:b/>
          <w:u w:val="single"/>
          <w:lang w:val="en-GB"/>
        </w:rPr>
      </w:pPr>
      <w:r w:rsidRPr="00126B2C">
        <w:rPr>
          <w:b/>
          <w:u w:val="single"/>
          <w:lang w:val="en-GB"/>
        </w:rPr>
        <w:t xml:space="preserve">What are the </w:t>
      </w:r>
      <w:r w:rsidR="00B84576" w:rsidRPr="00126B2C">
        <w:rPr>
          <w:b/>
          <w:u w:val="single"/>
          <w:lang w:val="en-GB"/>
        </w:rPr>
        <w:t>C</w:t>
      </w:r>
      <w:r w:rsidR="00D9559E" w:rsidRPr="00126B2C">
        <w:rPr>
          <w:b/>
          <w:u w:val="single"/>
          <w:lang w:val="en-GB"/>
        </w:rPr>
        <w:t xml:space="preserve">onsequences to the parties </w:t>
      </w:r>
      <w:r w:rsidR="00CA6029" w:rsidRPr="00126B2C">
        <w:rPr>
          <w:b/>
          <w:u w:val="single"/>
          <w:lang w:val="en-GB"/>
        </w:rPr>
        <w:t>involved (A</w:t>
      </w:r>
      <w:r w:rsidR="002C297A" w:rsidRPr="00126B2C">
        <w:rPr>
          <w:b/>
          <w:u w:val="single"/>
          <w:lang w:val="en-GB"/>
        </w:rPr>
        <w:t xml:space="preserve">ny can </w:t>
      </w:r>
      <w:proofErr w:type="gramStart"/>
      <w:r w:rsidR="002C297A" w:rsidRPr="00126B2C">
        <w:rPr>
          <w:b/>
          <w:u w:val="single"/>
          <w:lang w:val="en-GB"/>
        </w:rPr>
        <w:t>answer)</w:t>
      </w:r>
      <w:proofErr w:type="gramEnd"/>
      <w:r w:rsidR="00D9559E" w:rsidRPr="00126B2C">
        <w:rPr>
          <w:b/>
          <w:u w:val="single"/>
          <w:lang w:val="en-GB"/>
        </w:rPr>
        <w:t xml:space="preserve"> </w:t>
      </w:r>
    </w:p>
    <w:p w14:paraId="127A246F" w14:textId="5477F973" w:rsidR="00B84576" w:rsidRPr="00D9559E" w:rsidRDefault="00B84576" w:rsidP="007570A2">
      <w:pPr>
        <w:pStyle w:val="ListParagraph"/>
        <w:numPr>
          <w:ilvl w:val="0"/>
          <w:numId w:val="34"/>
        </w:numPr>
        <w:spacing w:line="360" w:lineRule="auto"/>
        <w:jc w:val="both"/>
        <w:rPr>
          <w:lang w:val="en-GB"/>
        </w:rPr>
      </w:pPr>
      <w:r w:rsidRPr="00D9559E">
        <w:rPr>
          <w:lang w:val="en-GB"/>
        </w:rPr>
        <w:t>STIs</w:t>
      </w:r>
    </w:p>
    <w:p w14:paraId="19A98F57" w14:textId="24333B68" w:rsidR="00B84576" w:rsidRPr="00D9559E" w:rsidRDefault="00B84576" w:rsidP="007570A2">
      <w:pPr>
        <w:pStyle w:val="ListParagraph"/>
        <w:numPr>
          <w:ilvl w:val="0"/>
          <w:numId w:val="34"/>
        </w:numPr>
        <w:spacing w:line="360" w:lineRule="auto"/>
        <w:jc w:val="both"/>
        <w:rPr>
          <w:lang w:val="en-GB"/>
        </w:rPr>
      </w:pPr>
      <w:r w:rsidRPr="00D9559E">
        <w:rPr>
          <w:lang w:val="en-GB"/>
        </w:rPr>
        <w:t>Shame</w:t>
      </w:r>
    </w:p>
    <w:p w14:paraId="5C7ADC85" w14:textId="1753175A" w:rsidR="00B84576" w:rsidRPr="00D9559E" w:rsidRDefault="00B84576" w:rsidP="007570A2">
      <w:pPr>
        <w:pStyle w:val="ListParagraph"/>
        <w:numPr>
          <w:ilvl w:val="0"/>
          <w:numId w:val="34"/>
        </w:numPr>
        <w:spacing w:line="360" w:lineRule="auto"/>
        <w:jc w:val="both"/>
        <w:rPr>
          <w:lang w:val="en-GB"/>
        </w:rPr>
      </w:pPr>
      <w:r w:rsidRPr="00D9559E">
        <w:rPr>
          <w:lang w:val="en-GB"/>
        </w:rPr>
        <w:t>Rejection by spouse/family</w:t>
      </w:r>
    </w:p>
    <w:p w14:paraId="69B3A46B" w14:textId="5BD959D8" w:rsidR="00B84576" w:rsidRPr="00D9559E" w:rsidRDefault="00B84576" w:rsidP="007570A2">
      <w:pPr>
        <w:pStyle w:val="ListParagraph"/>
        <w:numPr>
          <w:ilvl w:val="0"/>
          <w:numId w:val="34"/>
        </w:numPr>
        <w:spacing w:line="360" w:lineRule="auto"/>
        <w:jc w:val="both"/>
        <w:rPr>
          <w:lang w:val="en-GB"/>
        </w:rPr>
      </w:pPr>
      <w:r w:rsidRPr="00D9559E">
        <w:rPr>
          <w:lang w:val="en-GB"/>
        </w:rPr>
        <w:t>Physical harm</w:t>
      </w:r>
    </w:p>
    <w:p w14:paraId="3C5895A0" w14:textId="774FB0F4" w:rsidR="00B84576" w:rsidRPr="00D9559E" w:rsidRDefault="00B84576" w:rsidP="007570A2">
      <w:pPr>
        <w:pStyle w:val="ListParagraph"/>
        <w:numPr>
          <w:ilvl w:val="0"/>
          <w:numId w:val="34"/>
        </w:numPr>
        <w:spacing w:line="360" w:lineRule="auto"/>
        <w:jc w:val="both"/>
        <w:rPr>
          <w:lang w:val="en-GB"/>
        </w:rPr>
      </w:pPr>
      <w:r w:rsidRPr="00D9559E">
        <w:rPr>
          <w:lang w:val="en-GB"/>
        </w:rPr>
        <w:t>Psychological harm</w:t>
      </w:r>
    </w:p>
    <w:p w14:paraId="24A53A49" w14:textId="73850B6A" w:rsidR="00B84576" w:rsidRPr="009870A8" w:rsidRDefault="00B84576" w:rsidP="009870A8">
      <w:pPr>
        <w:pStyle w:val="ListParagraph"/>
        <w:numPr>
          <w:ilvl w:val="0"/>
          <w:numId w:val="34"/>
        </w:numPr>
        <w:spacing w:line="360" w:lineRule="auto"/>
        <w:jc w:val="both"/>
        <w:rPr>
          <w:lang w:val="en-GB"/>
        </w:rPr>
      </w:pPr>
      <w:r w:rsidRPr="00D9559E">
        <w:rPr>
          <w:lang w:val="en-GB"/>
        </w:rPr>
        <w:t>Infertility</w:t>
      </w:r>
    </w:p>
    <w:p w14:paraId="66F0A518" w14:textId="44C14508" w:rsidR="00B84576" w:rsidRPr="00D9559E" w:rsidRDefault="00B84576" w:rsidP="007570A2">
      <w:pPr>
        <w:pStyle w:val="ListParagraph"/>
        <w:numPr>
          <w:ilvl w:val="0"/>
          <w:numId w:val="34"/>
        </w:numPr>
        <w:spacing w:line="360" w:lineRule="auto"/>
        <w:jc w:val="both"/>
        <w:rPr>
          <w:lang w:val="en-GB"/>
        </w:rPr>
      </w:pPr>
      <w:r w:rsidRPr="00D9559E">
        <w:rPr>
          <w:lang w:val="en-GB"/>
        </w:rPr>
        <w:t>Stigmatization</w:t>
      </w:r>
    </w:p>
    <w:p w14:paraId="51372473" w14:textId="27CBA485" w:rsidR="00B84576" w:rsidRPr="00D9559E" w:rsidRDefault="00B84576" w:rsidP="007570A2">
      <w:pPr>
        <w:pStyle w:val="ListParagraph"/>
        <w:numPr>
          <w:ilvl w:val="0"/>
          <w:numId w:val="34"/>
        </w:numPr>
        <w:spacing w:line="360" w:lineRule="auto"/>
        <w:jc w:val="both"/>
        <w:rPr>
          <w:lang w:val="en-GB"/>
        </w:rPr>
      </w:pPr>
      <w:r w:rsidRPr="00D9559E">
        <w:rPr>
          <w:lang w:val="en-GB"/>
        </w:rPr>
        <w:t>Fear, confusion, depression</w:t>
      </w:r>
    </w:p>
    <w:p w14:paraId="4A73520A" w14:textId="303F9177" w:rsidR="00B84576" w:rsidRPr="00D9559E" w:rsidRDefault="00B84576" w:rsidP="007570A2">
      <w:pPr>
        <w:pStyle w:val="ListParagraph"/>
        <w:numPr>
          <w:ilvl w:val="0"/>
          <w:numId w:val="34"/>
        </w:numPr>
        <w:spacing w:line="360" w:lineRule="auto"/>
        <w:jc w:val="both"/>
        <w:rPr>
          <w:lang w:val="en-GB"/>
        </w:rPr>
      </w:pPr>
      <w:r w:rsidRPr="00D9559E">
        <w:rPr>
          <w:lang w:val="en-GB"/>
        </w:rPr>
        <w:t>Health, self-harm</w:t>
      </w:r>
    </w:p>
    <w:p w14:paraId="42E6801F" w14:textId="2F25C45C" w:rsidR="00B84576" w:rsidRPr="00D9559E" w:rsidRDefault="00B84576" w:rsidP="007570A2">
      <w:pPr>
        <w:pStyle w:val="ListParagraph"/>
        <w:numPr>
          <w:ilvl w:val="0"/>
          <w:numId w:val="34"/>
        </w:numPr>
        <w:spacing w:line="360" w:lineRule="auto"/>
        <w:jc w:val="both"/>
        <w:rPr>
          <w:lang w:val="en-GB"/>
        </w:rPr>
      </w:pPr>
      <w:r w:rsidRPr="00D9559E">
        <w:rPr>
          <w:lang w:val="en-GB"/>
        </w:rPr>
        <w:t xml:space="preserve">Unwanted pregnancy </w:t>
      </w:r>
    </w:p>
    <w:p w14:paraId="0089CB11" w14:textId="735860BE" w:rsidR="00AB5745" w:rsidRPr="00D9559E" w:rsidRDefault="00AB5745" w:rsidP="007570A2">
      <w:pPr>
        <w:spacing w:line="360" w:lineRule="auto"/>
        <w:jc w:val="both"/>
        <w:rPr>
          <w:sz w:val="24"/>
          <w:szCs w:val="24"/>
          <w:lang w:val="en-GB"/>
        </w:rPr>
      </w:pPr>
    </w:p>
    <w:p w14:paraId="4A44899C" w14:textId="78E84C99" w:rsidR="00D7006F" w:rsidRPr="00650DFC" w:rsidRDefault="00650DFC" w:rsidP="007570A2">
      <w:pPr>
        <w:pStyle w:val="ListParagraph"/>
        <w:spacing w:line="360" w:lineRule="auto"/>
        <w:jc w:val="both"/>
        <w:rPr>
          <w:b/>
          <w:u w:val="single"/>
          <w:lang w:val="en-GB"/>
        </w:rPr>
      </w:pPr>
      <w:r w:rsidRPr="00650DFC">
        <w:rPr>
          <w:b/>
          <w:u w:val="single"/>
          <w:lang w:val="en-GB"/>
        </w:rPr>
        <w:t xml:space="preserve">Director General: </w:t>
      </w:r>
      <w:r w:rsidR="00DA0F78">
        <w:rPr>
          <w:b/>
          <w:u w:val="single"/>
          <w:lang w:val="en-GB"/>
        </w:rPr>
        <w:t>Gender</w:t>
      </w:r>
    </w:p>
    <w:p w14:paraId="37C10A9C" w14:textId="25DE9B73" w:rsidR="00F966F1" w:rsidRPr="000F1253" w:rsidRDefault="000F1253" w:rsidP="000F1253">
      <w:pPr>
        <w:spacing w:line="360" w:lineRule="auto"/>
        <w:jc w:val="both"/>
        <w:rPr>
          <w:b/>
          <w:sz w:val="24"/>
          <w:szCs w:val="24"/>
          <w:u w:val="single"/>
          <w:lang w:val="en-GB"/>
        </w:rPr>
      </w:pPr>
      <w:r>
        <w:rPr>
          <w:b/>
          <w:color w:val="auto"/>
          <w:kern w:val="0"/>
          <w:sz w:val="24"/>
          <w:szCs w:val="24"/>
          <w:lang w:val="en-GB"/>
        </w:rPr>
        <w:t xml:space="preserve">          </w:t>
      </w:r>
      <w:r w:rsidR="00B736AC" w:rsidRPr="000F1253">
        <w:rPr>
          <w:b/>
          <w:sz w:val="24"/>
          <w:szCs w:val="24"/>
          <w:u w:val="single"/>
          <w:lang w:val="en-GB"/>
        </w:rPr>
        <w:t xml:space="preserve">What are the </w:t>
      </w:r>
      <w:r w:rsidR="00136AFB" w:rsidRPr="000F1253">
        <w:rPr>
          <w:b/>
          <w:sz w:val="24"/>
          <w:szCs w:val="24"/>
          <w:u w:val="single"/>
          <w:lang w:val="en-GB"/>
        </w:rPr>
        <w:t>Role and Responsibility of</w:t>
      </w:r>
      <w:r w:rsidR="00296A16" w:rsidRPr="000F1253">
        <w:rPr>
          <w:b/>
          <w:sz w:val="24"/>
          <w:szCs w:val="24"/>
          <w:u w:val="single"/>
          <w:lang w:val="en-GB"/>
        </w:rPr>
        <w:t xml:space="preserve"> Ministry of </w:t>
      </w:r>
      <w:r w:rsidR="00430AEA" w:rsidRPr="000F1253">
        <w:rPr>
          <w:b/>
          <w:sz w:val="24"/>
          <w:szCs w:val="24"/>
          <w:u w:val="single"/>
          <w:lang w:val="en-GB"/>
        </w:rPr>
        <w:t>Gender in</w:t>
      </w:r>
      <w:r w:rsidR="00136AFB" w:rsidRPr="000F1253">
        <w:rPr>
          <w:b/>
          <w:sz w:val="24"/>
          <w:szCs w:val="24"/>
          <w:u w:val="single"/>
          <w:lang w:val="en-GB"/>
        </w:rPr>
        <w:t xml:space="preserve"> preventing </w:t>
      </w:r>
      <w:r w:rsidR="0060276F" w:rsidRPr="000F1253">
        <w:rPr>
          <w:b/>
          <w:sz w:val="24"/>
          <w:szCs w:val="24"/>
          <w:u w:val="single"/>
          <w:lang w:val="en-GB"/>
        </w:rPr>
        <w:t>SE</w:t>
      </w:r>
      <w:r w:rsidR="00607E71" w:rsidRPr="000F1253">
        <w:rPr>
          <w:b/>
          <w:sz w:val="24"/>
          <w:szCs w:val="24"/>
          <w:u w:val="single"/>
          <w:lang w:val="en-GB"/>
        </w:rPr>
        <w:t>A?</w:t>
      </w:r>
    </w:p>
    <w:p w14:paraId="7ED11B0C" w14:textId="6CBFE143" w:rsidR="00F966F1" w:rsidRPr="00A609A8" w:rsidRDefault="00F966F1" w:rsidP="00A609A8">
      <w:pPr>
        <w:pStyle w:val="NoSpacing"/>
        <w:numPr>
          <w:ilvl w:val="0"/>
          <w:numId w:val="36"/>
        </w:numPr>
        <w:jc w:val="both"/>
        <w:rPr>
          <w:sz w:val="24"/>
          <w:szCs w:val="24"/>
          <w:lang w:val="en-GB"/>
        </w:rPr>
      </w:pPr>
      <w:r w:rsidRPr="00A609A8">
        <w:rPr>
          <w:sz w:val="24"/>
          <w:szCs w:val="24"/>
          <w:lang w:val="en-GB"/>
        </w:rPr>
        <w:t>Awareness raising on Sexual Exploitation and Sexual Abuse related cases.</w:t>
      </w:r>
    </w:p>
    <w:p w14:paraId="00CA5231" w14:textId="6C1E80F4" w:rsidR="00F966F1" w:rsidRPr="00A609A8" w:rsidRDefault="00F966F1" w:rsidP="00A609A8">
      <w:pPr>
        <w:pStyle w:val="NoSpacing"/>
        <w:numPr>
          <w:ilvl w:val="0"/>
          <w:numId w:val="36"/>
        </w:numPr>
        <w:jc w:val="both"/>
        <w:rPr>
          <w:sz w:val="24"/>
          <w:szCs w:val="24"/>
          <w:lang w:val="en-GB"/>
        </w:rPr>
      </w:pPr>
      <w:r w:rsidRPr="00A609A8">
        <w:rPr>
          <w:sz w:val="24"/>
          <w:szCs w:val="24"/>
          <w:lang w:val="en-GB"/>
        </w:rPr>
        <w:t>Receiving and reporting complaints.</w:t>
      </w:r>
    </w:p>
    <w:p w14:paraId="3D43C662" w14:textId="7DC29497" w:rsidR="00F966F1" w:rsidRPr="00A609A8" w:rsidRDefault="00F966F1" w:rsidP="00A609A8">
      <w:pPr>
        <w:pStyle w:val="NoSpacing"/>
        <w:numPr>
          <w:ilvl w:val="0"/>
          <w:numId w:val="36"/>
        </w:numPr>
        <w:jc w:val="both"/>
        <w:rPr>
          <w:sz w:val="24"/>
          <w:szCs w:val="24"/>
          <w:lang w:val="en-GB"/>
        </w:rPr>
      </w:pPr>
      <w:r w:rsidRPr="00A609A8">
        <w:rPr>
          <w:sz w:val="24"/>
          <w:szCs w:val="24"/>
          <w:lang w:val="en-GB"/>
        </w:rPr>
        <w:t xml:space="preserve">Management and </w:t>
      </w:r>
      <w:r w:rsidR="003A6862" w:rsidRPr="00A609A8">
        <w:rPr>
          <w:sz w:val="24"/>
          <w:szCs w:val="24"/>
          <w:lang w:val="en-GB"/>
        </w:rPr>
        <w:t>coordination.</w:t>
      </w:r>
      <w:r w:rsidR="003A6862">
        <w:rPr>
          <w:sz w:val="24"/>
          <w:szCs w:val="24"/>
          <w:lang w:val="en-GB"/>
        </w:rPr>
        <w:t xml:space="preserve"> With protection actors/partners for ref</w:t>
      </w:r>
      <w:r w:rsidR="00694EFF">
        <w:rPr>
          <w:sz w:val="24"/>
          <w:szCs w:val="24"/>
          <w:lang w:val="en-GB"/>
        </w:rPr>
        <w:t>e</w:t>
      </w:r>
      <w:r w:rsidR="003A6862">
        <w:rPr>
          <w:sz w:val="24"/>
          <w:szCs w:val="24"/>
          <w:lang w:val="en-GB"/>
        </w:rPr>
        <w:t>rral</w:t>
      </w:r>
      <w:r w:rsidR="00694EFF">
        <w:rPr>
          <w:sz w:val="24"/>
          <w:szCs w:val="24"/>
          <w:lang w:val="en-GB"/>
        </w:rPr>
        <w:t>s for safety.</w:t>
      </w:r>
    </w:p>
    <w:p w14:paraId="64E70C08" w14:textId="5DF60ED9" w:rsidR="00F966F1" w:rsidRPr="00A609A8" w:rsidRDefault="00F966F1" w:rsidP="00A609A8">
      <w:pPr>
        <w:pStyle w:val="NoSpacing"/>
        <w:numPr>
          <w:ilvl w:val="0"/>
          <w:numId w:val="36"/>
        </w:numPr>
        <w:jc w:val="both"/>
        <w:rPr>
          <w:sz w:val="24"/>
          <w:szCs w:val="24"/>
          <w:lang w:val="en-GB"/>
        </w:rPr>
      </w:pPr>
      <w:r w:rsidRPr="00A609A8">
        <w:rPr>
          <w:sz w:val="24"/>
          <w:szCs w:val="24"/>
          <w:lang w:val="en-GB"/>
        </w:rPr>
        <w:t>Report any suspicious and rumours in good faith and via established reporting mechanisms.</w:t>
      </w:r>
    </w:p>
    <w:p w14:paraId="43A47AAA" w14:textId="49B4B68B" w:rsidR="00F966F1" w:rsidRPr="00A609A8" w:rsidRDefault="00F966F1" w:rsidP="00A609A8">
      <w:pPr>
        <w:pStyle w:val="NoSpacing"/>
        <w:numPr>
          <w:ilvl w:val="0"/>
          <w:numId w:val="36"/>
        </w:numPr>
        <w:jc w:val="both"/>
        <w:rPr>
          <w:sz w:val="24"/>
          <w:szCs w:val="24"/>
          <w:lang w:val="en-GB"/>
        </w:rPr>
      </w:pPr>
      <w:r w:rsidRPr="00A609A8">
        <w:rPr>
          <w:sz w:val="24"/>
          <w:szCs w:val="24"/>
          <w:lang w:val="en-GB"/>
        </w:rPr>
        <w:t>Create an environment that prevents Sexual Exploitation and Sexual Abuse (SEA).</w:t>
      </w:r>
    </w:p>
    <w:p w14:paraId="34CBC644" w14:textId="367D79A8" w:rsidR="00F966F1" w:rsidRPr="00A609A8" w:rsidRDefault="00F966F1" w:rsidP="00A609A8">
      <w:pPr>
        <w:pStyle w:val="NoSpacing"/>
        <w:numPr>
          <w:ilvl w:val="0"/>
          <w:numId w:val="36"/>
        </w:numPr>
        <w:jc w:val="both"/>
        <w:rPr>
          <w:sz w:val="24"/>
          <w:szCs w:val="24"/>
          <w:lang w:val="en-GB"/>
        </w:rPr>
      </w:pPr>
      <w:r w:rsidRPr="00A609A8">
        <w:rPr>
          <w:sz w:val="24"/>
          <w:szCs w:val="24"/>
          <w:lang w:val="en-GB"/>
        </w:rPr>
        <w:t xml:space="preserve">Consult and establish </w:t>
      </w:r>
      <w:r w:rsidR="009209BC" w:rsidRPr="00A609A8">
        <w:rPr>
          <w:sz w:val="24"/>
          <w:szCs w:val="24"/>
          <w:lang w:val="en-GB"/>
        </w:rPr>
        <w:t>community-based</w:t>
      </w:r>
      <w:r w:rsidRPr="00A609A8">
        <w:rPr>
          <w:sz w:val="24"/>
          <w:szCs w:val="24"/>
          <w:lang w:val="en-GB"/>
        </w:rPr>
        <w:t xml:space="preserve"> complaint mechanisms.</w:t>
      </w:r>
    </w:p>
    <w:p w14:paraId="44D15179" w14:textId="7E237203" w:rsidR="00F966F1" w:rsidRPr="00A609A8" w:rsidRDefault="00F966F1" w:rsidP="00A609A8">
      <w:pPr>
        <w:pStyle w:val="NoSpacing"/>
        <w:numPr>
          <w:ilvl w:val="0"/>
          <w:numId w:val="36"/>
        </w:numPr>
        <w:jc w:val="both"/>
        <w:rPr>
          <w:sz w:val="24"/>
          <w:szCs w:val="24"/>
          <w:lang w:val="en-GB"/>
        </w:rPr>
      </w:pPr>
      <w:r w:rsidRPr="00A609A8">
        <w:rPr>
          <w:sz w:val="24"/>
          <w:szCs w:val="24"/>
          <w:lang w:val="en-GB"/>
        </w:rPr>
        <w:t>Respond to complaints appropriately.</w:t>
      </w:r>
    </w:p>
    <w:p w14:paraId="30D9DD5E" w14:textId="10D6BFC0" w:rsidR="00F966F1" w:rsidRPr="00A609A8" w:rsidRDefault="00F966F1" w:rsidP="00A609A8">
      <w:pPr>
        <w:pStyle w:val="NoSpacing"/>
        <w:numPr>
          <w:ilvl w:val="0"/>
          <w:numId w:val="36"/>
        </w:numPr>
        <w:jc w:val="both"/>
        <w:rPr>
          <w:sz w:val="24"/>
          <w:szCs w:val="24"/>
          <w:lang w:val="en-GB"/>
        </w:rPr>
      </w:pPr>
      <w:r w:rsidRPr="00A609A8">
        <w:rPr>
          <w:sz w:val="24"/>
          <w:szCs w:val="24"/>
          <w:lang w:val="en-GB"/>
        </w:rPr>
        <w:t>Investigate cases in a confidential manner.</w:t>
      </w:r>
    </w:p>
    <w:p w14:paraId="0A56264B" w14:textId="06118580" w:rsidR="006048C5" w:rsidRPr="00A609A8" w:rsidRDefault="00F966F1" w:rsidP="00A609A8">
      <w:pPr>
        <w:pStyle w:val="NoSpacing"/>
        <w:numPr>
          <w:ilvl w:val="0"/>
          <w:numId w:val="36"/>
        </w:numPr>
        <w:jc w:val="both"/>
        <w:rPr>
          <w:sz w:val="24"/>
          <w:szCs w:val="24"/>
          <w:lang w:val="en-GB"/>
        </w:rPr>
      </w:pPr>
      <w:r w:rsidRPr="00A609A8">
        <w:rPr>
          <w:sz w:val="24"/>
          <w:szCs w:val="24"/>
          <w:lang w:val="en-GB"/>
        </w:rPr>
        <w:t xml:space="preserve">Provide a forum for dialogue with community in case SEA cases are rampant in </w:t>
      </w:r>
      <w:r w:rsidR="002577B3" w:rsidRPr="00A609A8">
        <w:rPr>
          <w:sz w:val="24"/>
          <w:szCs w:val="24"/>
          <w:lang w:val="en-GB"/>
        </w:rPr>
        <w:t>the</w:t>
      </w:r>
      <w:r w:rsidRPr="00A609A8">
        <w:rPr>
          <w:sz w:val="24"/>
          <w:szCs w:val="24"/>
          <w:lang w:val="en-GB"/>
        </w:rPr>
        <w:t xml:space="preserve"> community </w:t>
      </w:r>
      <w:r w:rsidR="00006A1A">
        <w:rPr>
          <w:sz w:val="24"/>
          <w:szCs w:val="24"/>
          <w:lang w:val="en-GB"/>
        </w:rPr>
        <w:t xml:space="preserve">and find </w:t>
      </w:r>
      <w:r w:rsidR="006048C5" w:rsidRPr="00A609A8">
        <w:rPr>
          <w:sz w:val="24"/>
          <w:szCs w:val="24"/>
          <w:lang w:val="en-GB"/>
        </w:rPr>
        <w:t>solutions to them through collective responsibilities.</w:t>
      </w:r>
    </w:p>
    <w:p w14:paraId="1986D14A" w14:textId="35C607E4" w:rsidR="00F966F1" w:rsidRPr="00A609A8" w:rsidRDefault="006048C5" w:rsidP="00A609A8">
      <w:pPr>
        <w:pStyle w:val="NoSpacing"/>
        <w:numPr>
          <w:ilvl w:val="0"/>
          <w:numId w:val="36"/>
        </w:numPr>
        <w:jc w:val="both"/>
        <w:rPr>
          <w:sz w:val="24"/>
          <w:szCs w:val="24"/>
          <w:lang w:val="en-GB"/>
        </w:rPr>
      </w:pPr>
      <w:r w:rsidRPr="00A609A8">
        <w:rPr>
          <w:sz w:val="24"/>
          <w:szCs w:val="24"/>
          <w:lang w:val="en-GB"/>
        </w:rPr>
        <w:t>Foster peace building and resolutions to parties/families of SEA</w:t>
      </w:r>
      <w:r w:rsidR="00F966F1" w:rsidRPr="00A609A8">
        <w:rPr>
          <w:sz w:val="24"/>
          <w:szCs w:val="24"/>
          <w:lang w:val="en-GB"/>
        </w:rPr>
        <w:t xml:space="preserve"> </w:t>
      </w:r>
      <w:r w:rsidRPr="00A609A8">
        <w:rPr>
          <w:sz w:val="24"/>
          <w:szCs w:val="24"/>
          <w:lang w:val="en-GB"/>
        </w:rPr>
        <w:t>cases as an early warning.</w:t>
      </w:r>
    </w:p>
    <w:p w14:paraId="0C90B55A" w14:textId="4F81E7E7" w:rsidR="006048C5" w:rsidRDefault="006048C5" w:rsidP="00A609A8">
      <w:pPr>
        <w:pStyle w:val="NoSpacing"/>
        <w:numPr>
          <w:ilvl w:val="0"/>
          <w:numId w:val="36"/>
        </w:numPr>
        <w:jc w:val="both"/>
        <w:rPr>
          <w:sz w:val="24"/>
          <w:szCs w:val="24"/>
          <w:lang w:val="en-GB"/>
        </w:rPr>
      </w:pPr>
      <w:r w:rsidRPr="00A609A8">
        <w:rPr>
          <w:sz w:val="24"/>
          <w:szCs w:val="24"/>
          <w:lang w:val="en-GB"/>
        </w:rPr>
        <w:t>Advise community on prevention mechanism.</w:t>
      </w:r>
    </w:p>
    <w:p w14:paraId="7B455A43" w14:textId="0D8C41C9" w:rsidR="00A52E68" w:rsidRDefault="00A52E68" w:rsidP="00A609A8">
      <w:pPr>
        <w:pStyle w:val="NoSpacing"/>
        <w:numPr>
          <w:ilvl w:val="0"/>
          <w:numId w:val="36"/>
        </w:numPr>
        <w:jc w:val="both"/>
        <w:rPr>
          <w:sz w:val="24"/>
          <w:szCs w:val="24"/>
          <w:lang w:val="en-GB"/>
        </w:rPr>
      </w:pPr>
      <w:r>
        <w:rPr>
          <w:sz w:val="24"/>
          <w:szCs w:val="24"/>
          <w:lang w:val="en-GB"/>
        </w:rPr>
        <w:t xml:space="preserve">Organized and conduct </w:t>
      </w:r>
      <w:r w:rsidR="00401542">
        <w:rPr>
          <w:sz w:val="24"/>
          <w:szCs w:val="24"/>
          <w:lang w:val="en-GB"/>
        </w:rPr>
        <w:t>PSEA dissemination and messaging through radio talk shows</w:t>
      </w:r>
      <w:r w:rsidR="0091072A">
        <w:rPr>
          <w:sz w:val="24"/>
          <w:szCs w:val="24"/>
          <w:lang w:val="en-GB"/>
        </w:rPr>
        <w:t xml:space="preserve"> in order to address key knowledge </w:t>
      </w:r>
      <w:r w:rsidR="00104CE1">
        <w:rPr>
          <w:sz w:val="24"/>
          <w:szCs w:val="24"/>
          <w:lang w:val="en-GB"/>
        </w:rPr>
        <w:t>gaps in PSEA prevention</w:t>
      </w:r>
    </w:p>
    <w:p w14:paraId="17F783E9" w14:textId="271E894F" w:rsidR="00104CE1" w:rsidRPr="00A609A8" w:rsidRDefault="00104CE1" w:rsidP="00A609A8">
      <w:pPr>
        <w:pStyle w:val="NoSpacing"/>
        <w:numPr>
          <w:ilvl w:val="0"/>
          <w:numId w:val="36"/>
        </w:numPr>
        <w:jc w:val="both"/>
        <w:rPr>
          <w:sz w:val="24"/>
          <w:szCs w:val="24"/>
          <w:lang w:val="en-GB"/>
        </w:rPr>
      </w:pPr>
      <w:r>
        <w:rPr>
          <w:sz w:val="24"/>
          <w:szCs w:val="24"/>
          <w:lang w:val="en-GB"/>
        </w:rPr>
        <w:t xml:space="preserve">The Ministry also </w:t>
      </w:r>
      <w:r w:rsidR="00A06F90">
        <w:rPr>
          <w:sz w:val="24"/>
          <w:szCs w:val="24"/>
          <w:lang w:val="en-GB"/>
        </w:rPr>
        <w:t xml:space="preserve">conduct training  workshops </w:t>
      </w:r>
      <w:r w:rsidR="00D209D9">
        <w:rPr>
          <w:sz w:val="24"/>
          <w:szCs w:val="24"/>
          <w:lang w:val="en-GB"/>
        </w:rPr>
        <w:t>to host communities, adolescent girls and working class women CBOs staffs, community leaders</w:t>
      </w:r>
      <w:r w:rsidR="003D0BD2">
        <w:rPr>
          <w:sz w:val="24"/>
          <w:szCs w:val="24"/>
          <w:lang w:val="en-GB"/>
        </w:rPr>
        <w:t>, government authorities</w:t>
      </w:r>
    </w:p>
    <w:p w14:paraId="1FCE2FA6" w14:textId="3998EC32" w:rsidR="006048C5" w:rsidRPr="00876958" w:rsidRDefault="00C50B66" w:rsidP="00460870">
      <w:pPr>
        <w:spacing w:line="360" w:lineRule="auto"/>
        <w:jc w:val="both"/>
        <w:rPr>
          <w:b/>
          <w:sz w:val="24"/>
          <w:szCs w:val="24"/>
          <w:u w:val="single"/>
          <w:lang w:val="en-GB"/>
        </w:rPr>
      </w:pPr>
      <w:r w:rsidRPr="00C50B66">
        <w:rPr>
          <w:sz w:val="24"/>
          <w:szCs w:val="24"/>
          <w:lang w:val="en-GB"/>
        </w:rPr>
        <w:t xml:space="preserve">   </w:t>
      </w:r>
      <w:r w:rsidR="00460870" w:rsidRPr="00C50B66">
        <w:rPr>
          <w:sz w:val="24"/>
          <w:szCs w:val="24"/>
          <w:lang w:val="en-GB"/>
        </w:rPr>
        <w:t xml:space="preserve">  </w:t>
      </w:r>
      <w:r w:rsidR="00A97E99" w:rsidRPr="00876958">
        <w:rPr>
          <w:b/>
          <w:sz w:val="24"/>
          <w:szCs w:val="24"/>
          <w:u w:val="single"/>
          <w:lang w:val="en-GB"/>
        </w:rPr>
        <w:t xml:space="preserve">What are </w:t>
      </w:r>
      <w:r w:rsidR="00912E64" w:rsidRPr="00876958">
        <w:rPr>
          <w:b/>
          <w:sz w:val="24"/>
          <w:szCs w:val="24"/>
          <w:u w:val="single"/>
          <w:lang w:val="en-GB"/>
        </w:rPr>
        <w:t>some</w:t>
      </w:r>
      <w:r w:rsidR="0005642B" w:rsidRPr="00876958">
        <w:rPr>
          <w:b/>
          <w:sz w:val="24"/>
          <w:szCs w:val="24"/>
          <w:u w:val="single"/>
          <w:lang w:val="en-GB"/>
        </w:rPr>
        <w:t xml:space="preserve"> of the</w:t>
      </w:r>
      <w:r w:rsidR="00912E64" w:rsidRPr="00876958">
        <w:rPr>
          <w:b/>
          <w:sz w:val="24"/>
          <w:szCs w:val="24"/>
          <w:u w:val="single"/>
          <w:lang w:val="en-GB"/>
        </w:rPr>
        <w:t xml:space="preserve"> </w:t>
      </w:r>
      <w:r w:rsidR="007C166B" w:rsidRPr="00876958">
        <w:rPr>
          <w:b/>
          <w:sz w:val="24"/>
          <w:szCs w:val="24"/>
          <w:u w:val="single"/>
          <w:lang w:val="en-GB"/>
        </w:rPr>
        <w:t>ways SEA</w:t>
      </w:r>
      <w:r w:rsidR="00596173" w:rsidRPr="00876958">
        <w:rPr>
          <w:b/>
          <w:sz w:val="24"/>
          <w:szCs w:val="24"/>
          <w:u w:val="single"/>
          <w:lang w:val="en-GB"/>
        </w:rPr>
        <w:t xml:space="preserve"> cases</w:t>
      </w:r>
      <w:r w:rsidR="0005642B" w:rsidRPr="00876958">
        <w:rPr>
          <w:b/>
          <w:sz w:val="24"/>
          <w:szCs w:val="24"/>
          <w:u w:val="single"/>
          <w:lang w:val="en-GB"/>
        </w:rPr>
        <w:t xml:space="preserve"> can be </w:t>
      </w:r>
      <w:r w:rsidR="007C166B" w:rsidRPr="00876958">
        <w:rPr>
          <w:b/>
          <w:sz w:val="24"/>
          <w:szCs w:val="24"/>
          <w:u w:val="single"/>
          <w:lang w:val="en-GB"/>
        </w:rPr>
        <w:t>reported</w:t>
      </w:r>
      <w:r w:rsidR="00C61C07" w:rsidRPr="00876958">
        <w:rPr>
          <w:b/>
          <w:sz w:val="24"/>
          <w:szCs w:val="24"/>
          <w:u w:val="single"/>
          <w:lang w:val="en-GB"/>
        </w:rPr>
        <w:t xml:space="preserve"> to any authority concern</w:t>
      </w:r>
      <w:r w:rsidR="007C166B" w:rsidRPr="00876958">
        <w:rPr>
          <w:b/>
          <w:sz w:val="24"/>
          <w:szCs w:val="24"/>
          <w:u w:val="single"/>
          <w:lang w:val="en-GB"/>
        </w:rPr>
        <w:t xml:space="preserve"> </w:t>
      </w:r>
      <w:r w:rsidR="00C61C07" w:rsidRPr="00876958">
        <w:rPr>
          <w:b/>
          <w:sz w:val="24"/>
          <w:szCs w:val="24"/>
          <w:u w:val="single"/>
          <w:lang w:val="en-GB"/>
        </w:rPr>
        <w:t>(Chief)</w:t>
      </w:r>
    </w:p>
    <w:p w14:paraId="692CC144" w14:textId="27271BF9" w:rsidR="006048C5" w:rsidRPr="00D9559E" w:rsidRDefault="006048C5" w:rsidP="007570A2">
      <w:pPr>
        <w:pStyle w:val="ListParagraph"/>
        <w:numPr>
          <w:ilvl w:val="0"/>
          <w:numId w:val="34"/>
        </w:numPr>
        <w:spacing w:line="360" w:lineRule="auto"/>
        <w:jc w:val="both"/>
        <w:rPr>
          <w:lang w:val="en-GB"/>
        </w:rPr>
      </w:pPr>
      <w:r w:rsidRPr="00D9559E">
        <w:rPr>
          <w:lang w:val="en-GB"/>
        </w:rPr>
        <w:t xml:space="preserve">Principle of confidentiality </w:t>
      </w:r>
    </w:p>
    <w:p w14:paraId="2268F8C6" w14:textId="2FBF0E7F" w:rsidR="006048C5" w:rsidRPr="00D9559E" w:rsidRDefault="006048C5" w:rsidP="007570A2">
      <w:pPr>
        <w:pStyle w:val="ListParagraph"/>
        <w:numPr>
          <w:ilvl w:val="0"/>
          <w:numId w:val="34"/>
        </w:numPr>
        <w:spacing w:line="360" w:lineRule="auto"/>
        <w:jc w:val="both"/>
        <w:rPr>
          <w:lang w:val="en-GB"/>
        </w:rPr>
      </w:pPr>
      <w:r w:rsidRPr="00D9559E">
        <w:rPr>
          <w:lang w:val="en-GB"/>
        </w:rPr>
        <w:t>SEA is first to be reported to the focal person.</w:t>
      </w:r>
    </w:p>
    <w:p w14:paraId="4F9BF79A" w14:textId="446FA2BC" w:rsidR="006048C5" w:rsidRPr="00D9559E" w:rsidRDefault="00A97E99" w:rsidP="007570A2">
      <w:pPr>
        <w:pStyle w:val="ListParagraph"/>
        <w:numPr>
          <w:ilvl w:val="0"/>
          <w:numId w:val="34"/>
        </w:numPr>
        <w:spacing w:line="360" w:lineRule="auto"/>
        <w:jc w:val="both"/>
        <w:rPr>
          <w:lang w:val="en-GB"/>
        </w:rPr>
      </w:pPr>
      <w:r>
        <w:rPr>
          <w:lang w:val="en-GB"/>
        </w:rPr>
        <w:lastRenderedPageBreak/>
        <w:t>Primarily</w:t>
      </w:r>
      <w:r w:rsidR="006048C5" w:rsidRPr="00D9559E">
        <w:rPr>
          <w:lang w:val="en-GB"/>
        </w:rPr>
        <w:t>, provide</w:t>
      </w:r>
      <w:r w:rsidR="00D62954">
        <w:rPr>
          <w:lang w:val="en-GB"/>
        </w:rPr>
        <w:t xml:space="preserve"> necessary</w:t>
      </w:r>
      <w:r w:rsidR="006048C5" w:rsidRPr="00D9559E">
        <w:rPr>
          <w:lang w:val="en-GB"/>
        </w:rPr>
        <w:t xml:space="preserve"> protection for the victims/survivors e.g. against physical threats, relations, etc.</w:t>
      </w:r>
    </w:p>
    <w:p w14:paraId="2A2EBD74" w14:textId="392987E2" w:rsidR="006048C5" w:rsidRPr="00D9559E" w:rsidRDefault="006048C5" w:rsidP="007570A2">
      <w:pPr>
        <w:pStyle w:val="ListParagraph"/>
        <w:numPr>
          <w:ilvl w:val="0"/>
          <w:numId w:val="34"/>
        </w:numPr>
        <w:spacing w:line="360" w:lineRule="auto"/>
        <w:jc w:val="both"/>
        <w:rPr>
          <w:lang w:val="en-GB"/>
        </w:rPr>
      </w:pPr>
      <w:r w:rsidRPr="00D9559E">
        <w:rPr>
          <w:lang w:val="en-GB"/>
        </w:rPr>
        <w:t>After investigation, the cas</w:t>
      </w:r>
      <w:r w:rsidR="002E5EF0">
        <w:rPr>
          <w:lang w:val="en-GB"/>
        </w:rPr>
        <w:t>e can now be forwarded to the</w:t>
      </w:r>
      <w:r w:rsidRPr="00D9559E">
        <w:rPr>
          <w:lang w:val="en-GB"/>
        </w:rPr>
        <w:t xml:space="preserve"> authorities</w:t>
      </w:r>
      <w:r w:rsidR="002E5EF0">
        <w:rPr>
          <w:lang w:val="en-GB"/>
        </w:rPr>
        <w:t xml:space="preserve"> concern</w:t>
      </w:r>
      <w:r w:rsidRPr="00D9559E">
        <w:rPr>
          <w:lang w:val="en-GB"/>
        </w:rPr>
        <w:t xml:space="preserve">, </w:t>
      </w:r>
      <w:r w:rsidR="00B40CDD" w:rsidRPr="00D9559E">
        <w:rPr>
          <w:lang w:val="en-GB"/>
        </w:rPr>
        <w:t>i.e.</w:t>
      </w:r>
      <w:r w:rsidRPr="00D9559E">
        <w:rPr>
          <w:lang w:val="en-GB"/>
        </w:rPr>
        <w:t xml:space="preserve"> the police for further investigation</w:t>
      </w:r>
      <w:r w:rsidR="00B40CDD" w:rsidRPr="00D9559E">
        <w:rPr>
          <w:lang w:val="en-GB"/>
        </w:rPr>
        <w:t>s.</w:t>
      </w:r>
    </w:p>
    <w:p w14:paraId="655A845F" w14:textId="743F6F56" w:rsidR="006048C5" w:rsidRPr="00D9559E" w:rsidRDefault="00B40CDD" w:rsidP="007570A2">
      <w:pPr>
        <w:pStyle w:val="ListParagraph"/>
        <w:numPr>
          <w:ilvl w:val="0"/>
          <w:numId w:val="34"/>
        </w:numPr>
        <w:spacing w:line="360" w:lineRule="auto"/>
        <w:jc w:val="both"/>
        <w:rPr>
          <w:lang w:val="en-GB"/>
        </w:rPr>
      </w:pPr>
      <w:r w:rsidRPr="00D9559E">
        <w:rPr>
          <w:lang w:val="en-GB"/>
        </w:rPr>
        <w:t xml:space="preserve">Advise a person you think is involved or break confidentiality; security issues or retaliations for survivors/victims and accused perpetrator, focal person. </w:t>
      </w:r>
    </w:p>
    <w:p w14:paraId="555C5103" w14:textId="1FCB0B28" w:rsidR="00B40CDD" w:rsidRPr="00CF6FC7" w:rsidRDefault="00B40CDD" w:rsidP="00CF6FC7">
      <w:pPr>
        <w:pStyle w:val="ListParagraph"/>
        <w:numPr>
          <w:ilvl w:val="0"/>
          <w:numId w:val="34"/>
        </w:numPr>
        <w:spacing w:line="360" w:lineRule="auto"/>
        <w:jc w:val="both"/>
        <w:rPr>
          <w:lang w:val="en-GB"/>
        </w:rPr>
      </w:pPr>
      <w:r w:rsidRPr="00D9559E">
        <w:rPr>
          <w:lang w:val="en-GB"/>
        </w:rPr>
        <w:t>Encourage</w:t>
      </w:r>
      <w:r w:rsidR="00F55E51">
        <w:rPr>
          <w:lang w:val="en-GB"/>
        </w:rPr>
        <w:t xml:space="preserve"> the survivor</w:t>
      </w:r>
      <w:r w:rsidRPr="00D9559E">
        <w:rPr>
          <w:lang w:val="en-GB"/>
        </w:rPr>
        <w:t xml:space="preserve"> to give as much details as possible to support the investigation.</w:t>
      </w:r>
    </w:p>
    <w:p w14:paraId="5B8EA8DC" w14:textId="77777777" w:rsidR="00B40CDD" w:rsidRPr="00D9559E" w:rsidRDefault="00B40CDD" w:rsidP="007570A2">
      <w:pPr>
        <w:spacing w:line="360" w:lineRule="auto"/>
        <w:jc w:val="both"/>
        <w:rPr>
          <w:b/>
          <w:sz w:val="24"/>
          <w:szCs w:val="24"/>
          <w:lang w:val="en-GB"/>
        </w:rPr>
      </w:pPr>
    </w:p>
    <w:p w14:paraId="1FF05D88" w14:textId="77777777" w:rsidR="00974F5B" w:rsidRDefault="00974F5B" w:rsidP="007570A2">
      <w:pPr>
        <w:pStyle w:val="ListParagraph"/>
        <w:spacing w:line="360" w:lineRule="auto"/>
        <w:jc w:val="both"/>
        <w:rPr>
          <w:b/>
          <w:lang w:val="en-GB"/>
        </w:rPr>
      </w:pPr>
    </w:p>
    <w:p w14:paraId="3152F2B9" w14:textId="6D3065C3" w:rsidR="001A294C" w:rsidRPr="00FA51F7" w:rsidRDefault="00B04E99" w:rsidP="007570A2">
      <w:pPr>
        <w:pStyle w:val="ListParagraph"/>
        <w:spacing w:line="360" w:lineRule="auto"/>
        <w:jc w:val="both"/>
        <w:rPr>
          <w:b/>
          <w:lang w:val="en-GB"/>
        </w:rPr>
      </w:pPr>
      <w:r>
        <w:rPr>
          <w:b/>
          <w:lang w:val="en-GB"/>
        </w:rPr>
        <w:t xml:space="preserve">What are the </w:t>
      </w:r>
      <w:r w:rsidR="001A294C" w:rsidRPr="00FA51F7">
        <w:rPr>
          <w:b/>
          <w:lang w:val="en-GB"/>
        </w:rPr>
        <w:t>Roles of parents</w:t>
      </w:r>
      <w:r w:rsidR="002A49A3">
        <w:rPr>
          <w:b/>
          <w:lang w:val="en-GB"/>
        </w:rPr>
        <w:t xml:space="preserve"> in regard to </w:t>
      </w:r>
      <w:r w:rsidR="00EC0F19">
        <w:rPr>
          <w:b/>
          <w:lang w:val="en-GB"/>
        </w:rPr>
        <w:t>SEA (</w:t>
      </w:r>
      <w:r w:rsidR="00F245C0">
        <w:rPr>
          <w:b/>
          <w:lang w:val="en-GB"/>
        </w:rPr>
        <w:t xml:space="preserve">Any can </w:t>
      </w:r>
      <w:r w:rsidR="00EC0F19">
        <w:rPr>
          <w:b/>
          <w:lang w:val="en-GB"/>
        </w:rPr>
        <w:t>answer</w:t>
      </w:r>
      <w:proofErr w:type="gramStart"/>
      <w:r w:rsidR="00F245C0">
        <w:rPr>
          <w:b/>
          <w:lang w:val="en-GB"/>
        </w:rPr>
        <w:t>)</w:t>
      </w:r>
      <w:proofErr w:type="gramEnd"/>
    </w:p>
    <w:p w14:paraId="54FABE85" w14:textId="5FACA58C" w:rsidR="00B40CDD" w:rsidRPr="00D9559E" w:rsidRDefault="001A294C" w:rsidP="007570A2">
      <w:pPr>
        <w:pStyle w:val="ListParagraph"/>
        <w:numPr>
          <w:ilvl w:val="0"/>
          <w:numId w:val="34"/>
        </w:numPr>
        <w:spacing w:line="360" w:lineRule="auto"/>
        <w:jc w:val="both"/>
        <w:rPr>
          <w:lang w:val="en-GB"/>
        </w:rPr>
      </w:pPr>
      <w:r w:rsidRPr="00D9559E">
        <w:rPr>
          <w:lang w:val="en-GB"/>
        </w:rPr>
        <w:t>Girls and boys should not be subjected to Sexual Exploitation and Sexual Abuse or perform any work which may be hazardous or harmful to their education, health or wellbeing.</w:t>
      </w:r>
    </w:p>
    <w:p w14:paraId="74D933EF" w14:textId="3EA22544" w:rsidR="001A294C" w:rsidRPr="00D9559E" w:rsidRDefault="001A294C" w:rsidP="007570A2">
      <w:pPr>
        <w:pStyle w:val="ListParagraph"/>
        <w:numPr>
          <w:ilvl w:val="0"/>
          <w:numId w:val="34"/>
        </w:numPr>
        <w:spacing w:line="360" w:lineRule="auto"/>
        <w:jc w:val="both"/>
        <w:rPr>
          <w:lang w:val="en-GB"/>
        </w:rPr>
      </w:pPr>
      <w:r w:rsidRPr="00D9559E">
        <w:rPr>
          <w:lang w:val="en-GB"/>
        </w:rPr>
        <w:t xml:space="preserve">To be free from any form of discrimination. </w:t>
      </w:r>
    </w:p>
    <w:p w14:paraId="6D7C692F" w14:textId="0198FCD3" w:rsidR="001A294C" w:rsidRPr="00D9559E" w:rsidRDefault="00B97E33" w:rsidP="007570A2">
      <w:pPr>
        <w:pStyle w:val="ListParagraph"/>
        <w:numPr>
          <w:ilvl w:val="0"/>
          <w:numId w:val="34"/>
        </w:numPr>
        <w:spacing w:line="360" w:lineRule="auto"/>
        <w:jc w:val="both"/>
        <w:rPr>
          <w:lang w:val="en-GB"/>
        </w:rPr>
      </w:pPr>
      <w:r>
        <w:rPr>
          <w:lang w:val="en-GB"/>
        </w:rPr>
        <w:t>Equal treatment of children in the family. Both girls and boys should be given equal e</w:t>
      </w:r>
      <w:r w:rsidR="003345F2">
        <w:rPr>
          <w:lang w:val="en-GB"/>
        </w:rPr>
        <w:t>ducation</w:t>
      </w:r>
      <w:r>
        <w:rPr>
          <w:lang w:val="en-GB"/>
        </w:rPr>
        <w:t>.</w:t>
      </w:r>
    </w:p>
    <w:p w14:paraId="28B1D4D1" w14:textId="70CF8E7A" w:rsidR="003D10E6" w:rsidRPr="003D10E6" w:rsidRDefault="003D10E6" w:rsidP="003D10E6">
      <w:pPr>
        <w:spacing w:line="360" w:lineRule="auto"/>
        <w:ind w:left="720"/>
        <w:jc w:val="both"/>
        <w:rPr>
          <w:sz w:val="24"/>
          <w:szCs w:val="24"/>
          <w:lang w:val="en-GB"/>
        </w:rPr>
      </w:pPr>
    </w:p>
    <w:p w14:paraId="6F5D14E9" w14:textId="6599D6BA" w:rsidR="003345F2" w:rsidRPr="003D10E6" w:rsidRDefault="003D10E6" w:rsidP="003D10E6">
      <w:pPr>
        <w:spacing w:line="360" w:lineRule="auto"/>
        <w:jc w:val="both"/>
        <w:rPr>
          <w:b/>
          <w:sz w:val="24"/>
          <w:szCs w:val="24"/>
          <w:u w:val="single"/>
          <w:lang w:val="en-GB"/>
        </w:rPr>
      </w:pPr>
      <w:r w:rsidRPr="003D10E6">
        <w:rPr>
          <w:sz w:val="24"/>
          <w:szCs w:val="24"/>
          <w:lang w:val="en-GB"/>
        </w:rPr>
        <w:t xml:space="preserve">           </w:t>
      </w:r>
      <w:r w:rsidR="00BC5E91" w:rsidRPr="003D10E6">
        <w:rPr>
          <w:b/>
          <w:sz w:val="24"/>
          <w:szCs w:val="24"/>
          <w:u w:val="single"/>
          <w:lang w:val="en-GB"/>
        </w:rPr>
        <w:t xml:space="preserve">What are </w:t>
      </w:r>
      <w:r w:rsidR="00BE1291" w:rsidRPr="003D10E6">
        <w:rPr>
          <w:b/>
          <w:sz w:val="24"/>
          <w:szCs w:val="24"/>
          <w:u w:val="single"/>
          <w:lang w:val="en-GB"/>
        </w:rPr>
        <w:t>the key</w:t>
      </w:r>
      <w:r w:rsidR="003345F2" w:rsidRPr="003D10E6">
        <w:rPr>
          <w:b/>
          <w:sz w:val="24"/>
          <w:szCs w:val="24"/>
          <w:u w:val="single"/>
          <w:lang w:val="en-GB"/>
        </w:rPr>
        <w:t xml:space="preserve"> messages</w:t>
      </w:r>
      <w:r w:rsidR="00BC5E91" w:rsidRPr="003D10E6">
        <w:rPr>
          <w:b/>
          <w:sz w:val="24"/>
          <w:szCs w:val="24"/>
          <w:u w:val="single"/>
          <w:lang w:val="en-GB"/>
        </w:rPr>
        <w:t xml:space="preserve"> of Sexual Exploitation &amp; </w:t>
      </w:r>
      <w:r w:rsidR="00BE1291" w:rsidRPr="003D10E6">
        <w:rPr>
          <w:b/>
          <w:sz w:val="24"/>
          <w:szCs w:val="24"/>
          <w:u w:val="single"/>
          <w:lang w:val="en-GB"/>
        </w:rPr>
        <w:t>Abuse (Patrick)?</w:t>
      </w:r>
    </w:p>
    <w:p w14:paraId="3BB80DB8" w14:textId="509FAF73" w:rsidR="00AB5745" w:rsidRPr="00546766" w:rsidRDefault="003345F2" w:rsidP="007570A2">
      <w:pPr>
        <w:pStyle w:val="ListParagraph"/>
        <w:numPr>
          <w:ilvl w:val="0"/>
          <w:numId w:val="34"/>
        </w:numPr>
        <w:spacing w:line="360" w:lineRule="auto"/>
        <w:jc w:val="both"/>
        <w:rPr>
          <w:b/>
          <w:lang w:val="en-GB"/>
        </w:rPr>
      </w:pPr>
      <w:r>
        <w:rPr>
          <w:lang w:val="en-GB"/>
        </w:rPr>
        <w:t xml:space="preserve">All staff/vendors/government officials and humanitarian </w:t>
      </w:r>
      <w:r w:rsidR="00546766">
        <w:rPr>
          <w:lang w:val="en-GB"/>
        </w:rPr>
        <w:t>workers especially those in top leadership positions are obliged to create and maintain an environment that prevents SEA in the community.</w:t>
      </w:r>
    </w:p>
    <w:p w14:paraId="191AA28D" w14:textId="019B09D0" w:rsidR="00546766" w:rsidRPr="00546766" w:rsidRDefault="00546766" w:rsidP="007570A2">
      <w:pPr>
        <w:pStyle w:val="ListParagraph"/>
        <w:numPr>
          <w:ilvl w:val="0"/>
          <w:numId w:val="34"/>
        </w:numPr>
        <w:spacing w:line="360" w:lineRule="auto"/>
        <w:jc w:val="both"/>
        <w:rPr>
          <w:b/>
          <w:lang w:val="en-GB"/>
        </w:rPr>
      </w:pPr>
      <w:r>
        <w:rPr>
          <w:lang w:val="en-GB"/>
        </w:rPr>
        <w:t>SEA is a serious misconduct and may be a criminal offence to all those involved.</w:t>
      </w:r>
    </w:p>
    <w:p w14:paraId="5D0A9005" w14:textId="4DC000D6" w:rsidR="00B5194B" w:rsidRPr="00B5194B" w:rsidRDefault="00546766" w:rsidP="007570A2">
      <w:pPr>
        <w:pStyle w:val="ListParagraph"/>
        <w:numPr>
          <w:ilvl w:val="0"/>
          <w:numId w:val="34"/>
        </w:numPr>
        <w:spacing w:line="360" w:lineRule="auto"/>
        <w:jc w:val="both"/>
        <w:rPr>
          <w:b/>
          <w:lang w:val="en-GB"/>
        </w:rPr>
      </w:pPr>
      <w:r>
        <w:rPr>
          <w:lang w:val="en-GB"/>
        </w:rPr>
        <w:t>SEA inflicts serious harm on those we seek to protect. As humanitarian</w:t>
      </w:r>
      <w:r w:rsidR="00B5194B">
        <w:rPr>
          <w:lang w:val="en-GB"/>
        </w:rPr>
        <w:t>, we have to uphold behavioural standards to ensure assistance reach those who need it and we protect those we seek to help.</w:t>
      </w:r>
    </w:p>
    <w:p w14:paraId="268430A7" w14:textId="6B6BB512" w:rsidR="00B5194B" w:rsidRPr="00C55C4F" w:rsidRDefault="00B5194B" w:rsidP="007570A2">
      <w:pPr>
        <w:pStyle w:val="ListParagraph"/>
        <w:numPr>
          <w:ilvl w:val="0"/>
          <w:numId w:val="34"/>
        </w:numPr>
        <w:spacing w:line="360" w:lineRule="auto"/>
        <w:jc w:val="both"/>
        <w:rPr>
          <w:b/>
          <w:lang w:val="en-GB"/>
        </w:rPr>
      </w:pPr>
      <w:r>
        <w:rPr>
          <w:lang w:val="en-GB"/>
        </w:rPr>
        <w:t>Each one of us must take the issue of PSEA seriously, help teach colleagues</w:t>
      </w:r>
      <w:r w:rsidR="00C55C4F">
        <w:rPr>
          <w:lang w:val="en-GB"/>
        </w:rPr>
        <w:t>, community members and leaders and cooperating with partners about it and report suspicious and concerns immediately.</w:t>
      </w:r>
    </w:p>
    <w:p w14:paraId="1E0E5E50" w14:textId="53D92C44" w:rsidR="00C55C4F" w:rsidRPr="00B97E33" w:rsidRDefault="00C55C4F" w:rsidP="007570A2">
      <w:pPr>
        <w:pStyle w:val="ListParagraph"/>
        <w:numPr>
          <w:ilvl w:val="0"/>
          <w:numId w:val="34"/>
        </w:numPr>
        <w:spacing w:line="360" w:lineRule="auto"/>
        <w:jc w:val="both"/>
        <w:rPr>
          <w:b/>
          <w:lang w:val="en-GB"/>
        </w:rPr>
      </w:pPr>
      <w:r>
        <w:rPr>
          <w:lang w:val="en-GB"/>
        </w:rPr>
        <w:t>You must report concerns regarding SEA</w:t>
      </w:r>
      <w:r w:rsidR="00272758">
        <w:rPr>
          <w:lang w:val="en-GB"/>
        </w:rPr>
        <w:t xml:space="preserve"> </w:t>
      </w:r>
      <w:r w:rsidR="00B97E33">
        <w:rPr>
          <w:lang w:val="en-GB"/>
        </w:rPr>
        <w:t>by a fellow in order to PSEA focal point person immediately.</w:t>
      </w:r>
    </w:p>
    <w:p w14:paraId="2B5DB8CF" w14:textId="466EA7AA" w:rsidR="00B97E33" w:rsidRPr="00B97E33" w:rsidRDefault="00B97E33" w:rsidP="007570A2">
      <w:pPr>
        <w:pStyle w:val="ListParagraph"/>
        <w:numPr>
          <w:ilvl w:val="0"/>
          <w:numId w:val="34"/>
        </w:numPr>
        <w:spacing w:line="360" w:lineRule="auto"/>
        <w:jc w:val="both"/>
        <w:rPr>
          <w:b/>
          <w:lang w:val="en-GB"/>
        </w:rPr>
      </w:pPr>
      <w:r>
        <w:rPr>
          <w:lang w:val="en-GB"/>
        </w:rPr>
        <w:t xml:space="preserve">Exchange of money, employment, goods, </w:t>
      </w:r>
      <w:r w:rsidR="00816A08">
        <w:rPr>
          <w:lang w:val="en-GB"/>
        </w:rPr>
        <w:t>and services</w:t>
      </w:r>
      <w:r>
        <w:rPr>
          <w:lang w:val="en-GB"/>
        </w:rPr>
        <w:t xml:space="preserve"> for sex is prohibited and is considered as a serious offence. </w:t>
      </w:r>
    </w:p>
    <w:p w14:paraId="4D841826" w14:textId="533018C3" w:rsidR="00B97E33" w:rsidRPr="007B4226" w:rsidRDefault="00B97E33" w:rsidP="007570A2">
      <w:pPr>
        <w:pStyle w:val="ListParagraph"/>
        <w:numPr>
          <w:ilvl w:val="0"/>
          <w:numId w:val="34"/>
        </w:numPr>
        <w:spacing w:line="360" w:lineRule="auto"/>
        <w:jc w:val="both"/>
        <w:rPr>
          <w:b/>
          <w:lang w:val="en-GB"/>
        </w:rPr>
      </w:pPr>
      <w:r>
        <w:rPr>
          <w:lang w:val="en-GB"/>
        </w:rPr>
        <w:lastRenderedPageBreak/>
        <w:t xml:space="preserve">Seek medical attention as soon as possible especially if have experienced sexual abuse, you are entitled to care and support.  </w:t>
      </w:r>
    </w:p>
    <w:p w14:paraId="6DDD637A" w14:textId="64B44E26" w:rsidR="007B4226" w:rsidRPr="00E07CDA" w:rsidRDefault="007B4226" w:rsidP="007570A2">
      <w:pPr>
        <w:pStyle w:val="ListParagraph"/>
        <w:numPr>
          <w:ilvl w:val="0"/>
          <w:numId w:val="34"/>
        </w:numPr>
        <w:spacing w:line="360" w:lineRule="auto"/>
        <w:jc w:val="both"/>
        <w:rPr>
          <w:b/>
          <w:lang w:val="en-GB"/>
        </w:rPr>
      </w:pPr>
      <w:r>
        <w:rPr>
          <w:lang w:val="en-GB"/>
        </w:rPr>
        <w:t>In emergency situations</w:t>
      </w:r>
      <w:r w:rsidR="00716D00">
        <w:rPr>
          <w:lang w:val="en-GB"/>
        </w:rPr>
        <w:t>, it is every one’</w:t>
      </w:r>
      <w:r w:rsidR="00E07CDA">
        <w:rPr>
          <w:lang w:val="en-GB"/>
        </w:rPr>
        <w:t>s responsibility to protect</w:t>
      </w:r>
      <w:r w:rsidR="00716D00">
        <w:rPr>
          <w:lang w:val="en-GB"/>
        </w:rPr>
        <w:t>, support</w:t>
      </w:r>
      <w:r w:rsidR="00E07CDA">
        <w:rPr>
          <w:lang w:val="en-GB"/>
        </w:rPr>
        <w:t xml:space="preserve"> and respect girls and women.</w:t>
      </w:r>
    </w:p>
    <w:p w14:paraId="69F7DBB3" w14:textId="6FECAB27" w:rsidR="00E07CDA" w:rsidRPr="006D1726" w:rsidRDefault="00ED565B" w:rsidP="007570A2">
      <w:pPr>
        <w:pStyle w:val="ListParagraph"/>
        <w:numPr>
          <w:ilvl w:val="0"/>
          <w:numId w:val="34"/>
        </w:numPr>
        <w:spacing w:line="360" w:lineRule="auto"/>
        <w:jc w:val="both"/>
        <w:rPr>
          <w:b/>
          <w:lang w:val="en-GB"/>
        </w:rPr>
      </w:pPr>
      <w:r>
        <w:rPr>
          <w:lang w:val="en-GB"/>
        </w:rPr>
        <w:t xml:space="preserve">If you feel you have been discriminated upon or </w:t>
      </w:r>
      <w:r w:rsidR="000B3FEF">
        <w:rPr>
          <w:lang w:val="en-GB"/>
        </w:rPr>
        <w:t xml:space="preserve">you have been asked by someone working in a humanitarian </w:t>
      </w:r>
      <w:r w:rsidR="00014958">
        <w:rPr>
          <w:lang w:val="en-GB"/>
        </w:rPr>
        <w:t>organization (government</w:t>
      </w:r>
      <w:r w:rsidR="009011DC">
        <w:rPr>
          <w:lang w:val="en-GB"/>
        </w:rPr>
        <w:t xml:space="preserve"> officials, activist</w:t>
      </w:r>
      <w:r w:rsidR="00474334">
        <w:rPr>
          <w:lang w:val="en-GB"/>
        </w:rPr>
        <w:t>s and volunteers, drivers, and security, distributors of food</w:t>
      </w:r>
      <w:r w:rsidR="00A642C3">
        <w:rPr>
          <w:lang w:val="en-GB"/>
        </w:rPr>
        <w:t xml:space="preserve"> and technicians) to do something inappropriate, demanded any kind</w:t>
      </w:r>
      <w:r w:rsidR="002B5D95">
        <w:rPr>
          <w:lang w:val="en-GB"/>
        </w:rPr>
        <w:t xml:space="preserve"> of favour or sexual favour from you in return of their help</w:t>
      </w:r>
      <w:r w:rsidR="00F12FE5">
        <w:rPr>
          <w:lang w:val="en-GB"/>
        </w:rPr>
        <w:t>, please report them to an organization or authority you trust.</w:t>
      </w:r>
      <w:r w:rsidR="00C469D0">
        <w:rPr>
          <w:lang w:val="en-GB"/>
        </w:rPr>
        <w:t xml:space="preserve"> </w:t>
      </w:r>
    </w:p>
    <w:p w14:paraId="308C9A33" w14:textId="2E7ED975" w:rsidR="006D1726" w:rsidRPr="00A739D8" w:rsidRDefault="006D1726" w:rsidP="007570A2">
      <w:pPr>
        <w:pStyle w:val="ListParagraph"/>
        <w:numPr>
          <w:ilvl w:val="0"/>
          <w:numId w:val="34"/>
        </w:numPr>
        <w:spacing w:line="360" w:lineRule="auto"/>
        <w:jc w:val="both"/>
        <w:rPr>
          <w:b/>
          <w:lang w:val="en-GB"/>
        </w:rPr>
      </w:pPr>
      <w:r>
        <w:rPr>
          <w:lang w:val="en-GB"/>
        </w:rPr>
        <w:t xml:space="preserve">Sexual violence is a very serious crime, and </w:t>
      </w:r>
      <w:r w:rsidR="00F75B33">
        <w:rPr>
          <w:lang w:val="en-GB"/>
        </w:rPr>
        <w:t>anyone</w:t>
      </w:r>
      <w:r w:rsidR="00C469D0">
        <w:rPr>
          <w:lang w:val="en-GB"/>
        </w:rPr>
        <w:t xml:space="preserve"> in the community </w:t>
      </w:r>
      <w:r w:rsidR="00F75B33">
        <w:rPr>
          <w:lang w:val="en-GB"/>
        </w:rPr>
        <w:t>c</w:t>
      </w:r>
      <w:r w:rsidR="00C469D0">
        <w:rPr>
          <w:lang w:val="en-GB"/>
        </w:rPr>
        <w:t>an report</w:t>
      </w:r>
      <w:r w:rsidR="0058152C">
        <w:rPr>
          <w:lang w:val="en-GB"/>
        </w:rPr>
        <w:t xml:space="preserve"> it. Denouncing </w:t>
      </w:r>
      <w:r w:rsidR="000F6672">
        <w:rPr>
          <w:lang w:val="en-GB"/>
        </w:rPr>
        <w:t>the abuser prevents him/her from doing the same with other children</w:t>
      </w:r>
      <w:r w:rsidR="00C12A9D">
        <w:rPr>
          <w:lang w:val="en-GB"/>
        </w:rPr>
        <w:t>, girls</w:t>
      </w:r>
      <w:r w:rsidR="00041830">
        <w:rPr>
          <w:lang w:val="en-GB"/>
        </w:rPr>
        <w:t>, boys or women in the community</w:t>
      </w:r>
      <w:r w:rsidR="00A739D8">
        <w:rPr>
          <w:lang w:val="en-GB"/>
        </w:rPr>
        <w:t>.</w:t>
      </w:r>
    </w:p>
    <w:p w14:paraId="4759E6C5" w14:textId="6449FA91" w:rsidR="00A739D8" w:rsidRPr="00DD513F" w:rsidRDefault="00D11EB6" w:rsidP="007570A2">
      <w:pPr>
        <w:pStyle w:val="ListParagraph"/>
        <w:numPr>
          <w:ilvl w:val="0"/>
          <w:numId w:val="34"/>
        </w:numPr>
        <w:spacing w:line="360" w:lineRule="auto"/>
        <w:jc w:val="both"/>
        <w:rPr>
          <w:b/>
          <w:lang w:val="en-GB"/>
        </w:rPr>
      </w:pPr>
      <w:r>
        <w:rPr>
          <w:lang w:val="en-GB"/>
        </w:rPr>
        <w:t>All assistance provided by humanitarian organizations</w:t>
      </w:r>
      <w:r w:rsidR="00466225">
        <w:rPr>
          <w:lang w:val="en-GB"/>
        </w:rPr>
        <w:t xml:space="preserve"> is based on need and is free of charge</w:t>
      </w:r>
      <w:r w:rsidR="000B673B">
        <w:rPr>
          <w:lang w:val="en-GB"/>
        </w:rPr>
        <w:t xml:space="preserve"> for everyone, including women, men, girls, boys</w:t>
      </w:r>
      <w:r w:rsidR="00434ACA">
        <w:rPr>
          <w:lang w:val="en-GB"/>
        </w:rPr>
        <w:t>, the elderly and persons with disabilities.</w:t>
      </w:r>
    </w:p>
    <w:p w14:paraId="155C1F71" w14:textId="5B5375D1" w:rsidR="00DD513F" w:rsidRPr="007468C0" w:rsidRDefault="00DD513F" w:rsidP="007570A2">
      <w:pPr>
        <w:pStyle w:val="ListParagraph"/>
        <w:numPr>
          <w:ilvl w:val="0"/>
          <w:numId w:val="34"/>
        </w:numPr>
        <w:spacing w:line="360" w:lineRule="auto"/>
        <w:jc w:val="both"/>
        <w:rPr>
          <w:b/>
          <w:lang w:val="en-GB"/>
        </w:rPr>
      </w:pPr>
      <w:r>
        <w:rPr>
          <w:lang w:val="en-GB"/>
        </w:rPr>
        <w:t xml:space="preserve">Always </w:t>
      </w:r>
      <w:r w:rsidR="00ED732D">
        <w:rPr>
          <w:lang w:val="en-GB"/>
        </w:rPr>
        <w:t>keep confidentiality</w:t>
      </w:r>
      <w:r w:rsidR="00DF22F9">
        <w:rPr>
          <w:lang w:val="en-GB"/>
        </w:rPr>
        <w:t xml:space="preserve"> and report in report in good faith</w:t>
      </w:r>
      <w:r w:rsidR="002E2D5D">
        <w:rPr>
          <w:lang w:val="en-GB"/>
        </w:rPr>
        <w:t xml:space="preserve"> cases of </w:t>
      </w:r>
      <w:r w:rsidR="00B82582">
        <w:rPr>
          <w:lang w:val="en-GB"/>
        </w:rPr>
        <w:t>Sexual Exploitation &amp; Abuse</w:t>
      </w:r>
      <w:r w:rsidR="002E2D5D">
        <w:rPr>
          <w:lang w:val="en-GB"/>
        </w:rPr>
        <w:t xml:space="preserve"> in any organization, community and government institutions</w:t>
      </w:r>
      <w:r w:rsidR="007468C0">
        <w:rPr>
          <w:lang w:val="en-GB"/>
        </w:rPr>
        <w:t>.</w:t>
      </w:r>
    </w:p>
    <w:p w14:paraId="67419DE6" w14:textId="77777777" w:rsidR="007468C0" w:rsidRPr="00B5194B" w:rsidRDefault="007468C0" w:rsidP="007468C0">
      <w:pPr>
        <w:pStyle w:val="ListParagraph"/>
        <w:spacing w:line="360" w:lineRule="auto"/>
        <w:jc w:val="both"/>
        <w:rPr>
          <w:b/>
          <w:lang w:val="en-GB"/>
        </w:rPr>
      </w:pPr>
    </w:p>
    <w:p w14:paraId="5D60F7D3" w14:textId="2252302C" w:rsidR="00CA7E06" w:rsidRPr="00D9559E" w:rsidRDefault="00CA7E06" w:rsidP="007570A2">
      <w:pPr>
        <w:pStyle w:val="NoSpacing"/>
        <w:tabs>
          <w:tab w:val="right" w:pos="9027"/>
        </w:tabs>
        <w:spacing w:line="360" w:lineRule="auto"/>
        <w:jc w:val="both"/>
        <w:rPr>
          <w:sz w:val="24"/>
          <w:szCs w:val="24"/>
        </w:rPr>
      </w:pPr>
    </w:p>
    <w:sectPr w:rsidR="00CA7E06" w:rsidRPr="00D9559E" w:rsidSect="00BA1479">
      <w:headerReference w:type="even" r:id="rId9"/>
      <w:headerReference w:type="default" r:id="rId10"/>
      <w:footerReference w:type="even" r:id="rId11"/>
      <w:footerReference w:type="default" r:id="rId12"/>
      <w:headerReference w:type="first" r:id="rId13"/>
      <w:footerReference w:type="first" r:id="rId14"/>
      <w:pgSz w:w="11907" w:h="16839" w:code="9"/>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B8275" w14:textId="77777777" w:rsidR="00316012" w:rsidRDefault="00316012" w:rsidP="00BA1479">
      <w:r>
        <w:separator/>
      </w:r>
    </w:p>
  </w:endnote>
  <w:endnote w:type="continuationSeparator" w:id="0">
    <w:p w14:paraId="569AB5EB" w14:textId="77777777" w:rsidR="00316012" w:rsidRDefault="00316012" w:rsidP="00BA1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E49B" w14:textId="77777777" w:rsidR="001466E7" w:rsidRDefault="00146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68464" w14:textId="77777777" w:rsidR="009E3D86" w:rsidRDefault="009E3D86">
    <w:pPr>
      <w:pStyle w:val="Footer"/>
    </w:pPr>
  </w:p>
  <w:p w14:paraId="16E05347" w14:textId="77777777" w:rsidR="009E3D86" w:rsidRPr="00F15524" w:rsidRDefault="009E3D86">
    <w:pPr>
      <w:pStyle w:val="Footer"/>
      <w:rPr>
        <w:sz w:val="36"/>
      </w:rPr>
    </w:pPr>
  </w:p>
  <w:p w14:paraId="70F24EF5" w14:textId="57EB5942" w:rsidR="00F15524" w:rsidRPr="00F15524" w:rsidRDefault="007841AC" w:rsidP="00841748">
    <w:pPr>
      <w:pStyle w:val="NoSpacing"/>
      <w:jc w:val="center"/>
    </w:pPr>
    <w:r>
      <w:rPr>
        <w:noProof/>
      </w:rPr>
      <mc:AlternateContent>
        <mc:Choice Requires="wps">
          <w:drawing>
            <wp:anchor distT="0" distB="0" distL="0" distR="0" simplePos="0" relativeHeight="251656704" behindDoc="0" locked="0" layoutInCell="1" allowOverlap="1" wp14:anchorId="0D5E0601" wp14:editId="66F00CCA">
              <wp:simplePos x="0" y="0"/>
              <wp:positionH relativeFrom="rightMargin">
                <wp:posOffset>0</wp:posOffset>
              </wp:positionH>
              <wp:positionV relativeFrom="bottomMargin">
                <wp:posOffset>33020</wp:posOffset>
              </wp:positionV>
              <wp:extent cx="457200" cy="320040"/>
              <wp:effectExtent l="0" t="1905" r="1905" b="1905"/>
              <wp:wrapSquare wrapText="bothSides"/>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chemeClr val="tx1">
                          <a:lumMod val="100000"/>
                          <a:lumOff val="0"/>
                        </a:schemeClr>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66AEE237" w14:textId="77777777" w:rsidR="009E3D86" w:rsidRDefault="009E3D8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12A9D">
                            <w:rPr>
                              <w:noProof/>
                              <w:color w:val="FFFFFF" w:themeColor="background1"/>
                              <w:sz w:val="28"/>
                              <w:szCs w:val="28"/>
                            </w:rPr>
                            <w:t>4</w:t>
                          </w:r>
                          <w:r>
                            <w:rPr>
                              <w:noProof/>
                              <w:color w:val="FFFFFF" w:themeColor="background1"/>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D5E0601" id="Rectangle 40" o:spid="_x0000_s1028" style="position:absolute;left:0;text-align:left;margin-left:0;margin-top:2.6pt;width:36pt;height:25.2pt;z-index:25165670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" fillcolor="black [3213]" stroked="f" strokeweight="3pt">
              <v:textbox>
                <w:txbxContent>
                  <w:p w14:paraId="66AEE237" w14:textId="77777777" w:rsidR="009E3D86" w:rsidRDefault="009E3D86">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12A9D">
                      <w:rPr>
                        <w:noProof/>
                        <w:color w:val="FFFFFF" w:themeColor="background1"/>
                        <w:sz w:val="28"/>
                        <w:szCs w:val="28"/>
                      </w:rPr>
                      <w:t>4</w:t>
                    </w:r>
                    <w:r>
                      <w:rPr>
                        <w:noProof/>
                        <w:color w:val="FFFFFF" w:themeColor="background1"/>
                        <w:sz w:val="28"/>
                        <w:szCs w:val="28"/>
                      </w:rPr>
                      <w:fldChar w:fldCharType="end"/>
                    </w:r>
                  </w:p>
                </w:txbxContent>
              </v:textbox>
              <w10:wrap type="square" anchorx="margin" anchory="margin"/>
            </v:rect>
          </w:pict>
        </mc:Fallback>
      </mc:AlternateContent>
    </w:r>
    <w:r>
      <w:rPr>
        <w:noProof/>
      </w:rPr>
      <mc:AlternateContent>
        <mc:Choice Requires="wpg">
          <w:drawing>
            <wp:anchor distT="0" distB="0" distL="0" distR="0" simplePos="0" relativeHeight="251657728" behindDoc="0" locked="0" layoutInCell="1" allowOverlap="1" wp14:anchorId="43C28027" wp14:editId="408524ED">
              <wp:simplePos x="0" y="0"/>
              <wp:positionH relativeFrom="margin">
                <wp:align>right</wp:align>
              </wp:positionH>
              <mc:AlternateContent>
                <mc:Choice Requires="wp14">
                  <wp:positionV relativeFrom="bottomMargin">
                    <wp14:pctPosVOffset>20000</wp14:pctPosVOffset>
                  </wp:positionV>
                </mc:Choice>
                <mc:Fallback>
                  <wp:positionV relativeFrom="page">
                    <wp:posOffset>9961245</wp:posOffset>
                  </wp:positionV>
                </mc:Fallback>
              </mc:AlternateContent>
              <wp:extent cx="5732145" cy="320040"/>
              <wp:effectExtent l="0" t="0" r="1905" b="0"/>
              <wp:wrapSquare wrapText="bothSides"/>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320040"/>
                        <a:chOff x="0" y="0"/>
                        <a:chExt cx="59626" cy="3238"/>
                      </a:xfrm>
                    </wpg:grpSpPr>
                    <wps:wsp>
                      <wps:cNvPr id="3" name="Rectangle 38"/>
                      <wps:cNvSpPr>
                        <a:spLocks noChangeArrowheads="1"/>
                      </wps:cNvSpPr>
                      <wps:spPr bwMode="auto">
                        <a:xfrm>
                          <a:off x="190" y="0"/>
                          <a:ext cx="59436" cy="188"/>
                        </a:xfrm>
                        <a:prstGeom prst="rect">
                          <a:avLst/>
                        </a:prstGeom>
                        <a:solidFill>
                          <a:schemeClr val="tx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4" name="Text Box 39"/>
                      <wps:cNvSpPr txBox="1">
                        <a:spLocks noChangeArrowheads="1"/>
                      </wps:cNvSpPr>
                      <wps:spPr bwMode="auto">
                        <a:xfrm>
                          <a:off x="0" y="666"/>
                          <a:ext cx="59436"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color w:val="7F7F7F" w:themeColor="text1" w:themeTint="80"/>
                              </w:rPr>
                              <w:alias w:val="Date"/>
                              <w:tag w:val=""/>
                              <w:id w:val="10894576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96B8954" w14:textId="3B458485" w:rsidR="009E3D86" w:rsidRDefault="00F15524">
                                <w:pPr>
                                  <w:jc w:val="right"/>
                                  <w:rPr>
                                    <w:color w:val="7F7F7F" w:themeColor="text1" w:themeTint="80"/>
                                  </w:rPr>
                                </w:pPr>
                                <w:r>
                                  <w:rPr>
                                    <w:color w:val="7F7F7F" w:themeColor="text1" w:themeTint="80"/>
                                  </w:rPr>
                                  <w:t xml:space="preserve">     </w:t>
                                </w:r>
                              </w:p>
                            </w:sdtContent>
                          </w:sdt>
                          <w:p w14:paraId="6D801B94" w14:textId="77777777" w:rsidR="009E3D86" w:rsidRDefault="009E3D86">
                            <w:pPr>
                              <w:jc w:val="right"/>
                              <w:rPr>
                                <w:color w:val="808080" w:themeColor="background1" w:themeShade="80"/>
                              </w:rPr>
                            </w:pPr>
                          </w:p>
                        </w:txbxContent>
                      </wps:txbx>
                      <wps:bodyPr rot="0" vert="horz" wrap="square" lIns="91440" tIns="45720" rIns="91440" bIns="0" anchor="b" anchorCtr="0" upright="1">
                        <a:noAutofit/>
                      </wps:bodyPr>
                    </wps:wsp>
                  </wpg:wgp>
                </a:graphicData>
              </a:graphic>
              <wp14:sizeRelH relativeFrom="margin">
                <wp14:pctWidth>100000</wp14:pctWidth>
              </wp14:sizeRelH>
              <wp14:sizeRelV relativeFrom="margin">
                <wp14:pctHeight>0</wp14:pctHeight>
              </wp14:sizeRelV>
            </wp:anchor>
          </w:drawing>
        </mc:Choice>
        <mc:Fallback>
          <w:pict>
            <v:group w14:anchorId="43C28027" id="Group 37" o:spid="_x0000_s1029" style="position:absolute;left:0;text-align:left;margin-left:400.15pt;margin-top:0;width:451.35pt;height:25.2pt;z-index:25165772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">
              <v:rect id="Rectangle 38" o:spid="_x0000_s1030"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cmn8AA&#10;AADaAAAADwAAAGRycy9kb3ducmV2LnhtbESPQYvCMBSE74L/ITzBm6auIGs1iojCnhbsinh8NM+m&#10;tHkpTaz1328EweMwM98w621va9FR60vHCmbTBARx7nTJhYLz33HyDcIHZI21Y1LwJA/bzXCwxlS7&#10;B5+oy0IhIoR9igpMCE0qpc8NWfRT1xBH7+ZaiyHKtpC6xUeE21p+JclCWiw5LhhsaG8or7K7VVBc&#10;j4eurwy5k59n96pZnn8vWqnxqN+tQATqwyf8bv9oBXN4XYk3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cmn8AAAADa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31"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VbhcQA&#10;AADaAAAADwAAAGRycy9kb3ducmV2LnhtbESPQWvCQBSE7wX/w/KE3urGtIikboIIYk9CrR56e2Sf&#10;2Wj2bdjdaNpf3y0Uehxm5htmVY22EzfyoXWsYD7LQBDXTrfcKDh+bJ+WIEJE1tg5JgVfFKAqJw8r&#10;LLS78zvdDrERCcKhQAUmxr6QMtSGLIaZ64mTd3beYkzSN1J7vCe47WSeZQtpseW0YLCnjaH6ehis&#10;An/a5+vN5fM05Dv53Zjj8KwXe6Uep+P6FUSkMf6H/9pvWsEL/F5JN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FW4XEAAAA2gAAAA8AAAAAAAAAAAAAAAAAmAIAAGRycy9k&#10;b3ducmV2LnhtbFBLBQYAAAAABAAEAPUAAACJAwAAAAA=&#10;" filled="f" stroked="f" strokeweight=".5pt">
                <v:textbox inset=",,,0">
                  <w:txbxContent>
                    <w:sdt>
                      <w:sdtPr>
                        <w:rPr>
                          <w:color w:val="7F7F7F" w:themeColor="text1" w:themeTint="80"/>
                        </w:rPr>
                        <w:alias w:val="Date"/>
                        <w:tag w:val=""/>
                        <w:id w:val="10894576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96B8954" w14:textId="3B458485" w:rsidR="009E3D86" w:rsidRDefault="00F15524">
                          <w:pPr>
                            <w:jc w:val="right"/>
                            <w:rPr>
                              <w:color w:val="7F7F7F" w:themeColor="text1" w:themeTint="80"/>
                            </w:rPr>
                          </w:pPr>
                          <w:r>
                            <w:rPr>
                              <w:color w:val="7F7F7F" w:themeColor="text1" w:themeTint="80"/>
                            </w:rPr>
                            <w:t xml:space="preserve">     </w:t>
                          </w:r>
                        </w:p>
                      </w:sdtContent>
                    </w:sdt>
                    <w:p w14:paraId="6D801B94" w14:textId="77777777" w:rsidR="009E3D86" w:rsidRDefault="009E3D86">
                      <w:pPr>
                        <w:jc w:val="right"/>
                        <w:rPr>
                          <w:color w:val="808080" w:themeColor="background1" w:themeShade="80"/>
                        </w:rPr>
                      </w:pPr>
                    </w:p>
                  </w:txbxContent>
                </v:textbox>
              </v:shape>
              <w10:wrap type="square" anchorx="margin" anchory="margin"/>
            </v:group>
          </w:pict>
        </mc:Fallback>
      </mc:AlternateContent>
    </w:r>
    <w:r w:rsidR="009E3D86" w:rsidRPr="00F15524">
      <w:t xml:space="preserve">RIPDO </w:t>
    </w:r>
    <w:r w:rsidR="00F15524">
      <w:t>“</w:t>
    </w:r>
    <w:r w:rsidR="009E3D86" w:rsidRPr="00F15524">
      <w:t>Striving for Community Socio-economic Welfare &amp; Development</w:t>
    </w:r>
    <w:r w:rsidR="00F15524">
      <w:t>”</w:t>
    </w:r>
  </w:p>
  <w:p w14:paraId="6960182E" w14:textId="33EF6C5B" w:rsidR="00F15524" w:rsidRPr="00F15524" w:rsidRDefault="009E3D86" w:rsidP="00841748">
    <w:pPr>
      <w:pStyle w:val="NoSpacing"/>
      <w:jc w:val="center"/>
    </w:pPr>
    <w:bookmarkStart w:id="3" w:name="_Hlk98275706"/>
    <w:r w:rsidRPr="00F15524">
      <w:t xml:space="preserve">Email: </w:t>
    </w:r>
    <w:hyperlink r:id="rId1" w:history="1">
      <w:r w:rsidRPr="00F15524">
        <w:rPr>
          <w:rStyle w:val="Hyperlink"/>
          <w:sz w:val="24"/>
        </w:rPr>
        <w:t>ripdosouthsudan@gmail.com</w:t>
      </w:r>
    </w:hyperlink>
    <w:r w:rsidRPr="00F15524">
      <w:t xml:space="preserve">, </w:t>
    </w:r>
    <w:hyperlink r:id="rId2" w:history="1">
      <w:r w:rsidR="00B73465" w:rsidRPr="00700AC8">
        <w:rPr>
          <w:rStyle w:val="Hyperlink"/>
          <w:sz w:val="24"/>
        </w:rPr>
        <w:t>lohuretimon@gmail.com</w:t>
      </w:r>
    </w:hyperlink>
  </w:p>
  <w:p w14:paraId="74021A96" w14:textId="7D573211" w:rsidR="009E3D86" w:rsidRPr="00F15524" w:rsidRDefault="00B73465" w:rsidP="00841748">
    <w:pPr>
      <w:pStyle w:val="NoSpacing"/>
      <w:jc w:val="center"/>
    </w:pPr>
    <w:r>
      <w:t>Tel: +211921561414/+211916167171</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AD5C" w14:textId="77777777" w:rsidR="001466E7" w:rsidRDefault="00146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C4128" w14:textId="77777777" w:rsidR="00316012" w:rsidRDefault="00316012" w:rsidP="00BA1479">
      <w:r>
        <w:separator/>
      </w:r>
    </w:p>
  </w:footnote>
  <w:footnote w:type="continuationSeparator" w:id="0">
    <w:p w14:paraId="5584B874" w14:textId="77777777" w:rsidR="00316012" w:rsidRDefault="00316012" w:rsidP="00BA1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8634" w14:textId="4B555F38" w:rsidR="00BA1479" w:rsidRDefault="00BA1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616241"/>
      <w:docPartObj>
        <w:docPartGallery w:val="Watermarks"/>
        <w:docPartUnique/>
      </w:docPartObj>
    </w:sdtPr>
    <w:sdtEndPr/>
    <w:sdtContent>
      <w:p w14:paraId="1199C706" w14:textId="5E15A54A" w:rsidR="00BA1479" w:rsidRDefault="00316012">
        <w:pPr>
          <w:pStyle w:val="Header"/>
        </w:pPr>
        <w:r>
          <w:rPr>
            <w:noProof/>
          </w:rPr>
          <w:pict w14:anchorId="25584E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margin-left:0;margin-top:0;width:527.85pt;height:131.9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DD1B" w14:textId="361E815B" w:rsidR="00BA1479" w:rsidRDefault="00BA1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5C03"/>
    <w:multiLevelType w:val="hybridMultilevel"/>
    <w:tmpl w:val="11F2D67E"/>
    <w:lvl w:ilvl="0" w:tplc="8C146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E17FB"/>
    <w:multiLevelType w:val="hybridMultilevel"/>
    <w:tmpl w:val="06822568"/>
    <w:lvl w:ilvl="0" w:tplc="9488883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3EC124E"/>
    <w:multiLevelType w:val="hybridMultilevel"/>
    <w:tmpl w:val="BFD61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64EE9"/>
    <w:multiLevelType w:val="hybridMultilevel"/>
    <w:tmpl w:val="8B8E2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F4ED9"/>
    <w:multiLevelType w:val="multilevel"/>
    <w:tmpl w:val="538EF6FA"/>
    <w:lvl w:ilvl="0">
      <w:start w:val="1"/>
      <w:numFmt w:val="decimal"/>
      <w:pStyle w:val="Heading1"/>
      <w:lvlText w:val="%1."/>
      <w:lvlJc w:val="left"/>
      <w:pPr>
        <w:ind w:left="720" w:hanging="792"/>
      </w:pPr>
      <w:rPr>
        <w:rFonts w:hint="default"/>
      </w:rPr>
    </w:lvl>
    <w:lvl w:ilvl="1">
      <w:start w:val="1"/>
      <w:numFmt w:val="upperLetter"/>
      <w:pStyle w:val="Heading2"/>
      <w:lvlText w:val="%2."/>
      <w:lvlJc w:val="left"/>
      <w:pPr>
        <w:ind w:left="720" w:hanging="648"/>
      </w:pPr>
      <w:rPr>
        <w:rFonts w:hint="default"/>
      </w:rPr>
    </w:lvl>
    <w:lvl w:ilvl="2">
      <w:start w:val="1"/>
      <w:numFmt w:val="lowerLetter"/>
      <w:pStyle w:val="Numbering-nor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C00CAA"/>
    <w:multiLevelType w:val="hybridMultilevel"/>
    <w:tmpl w:val="62409B42"/>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A2761"/>
    <w:multiLevelType w:val="hybridMultilevel"/>
    <w:tmpl w:val="FED248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735E6F"/>
    <w:multiLevelType w:val="hybridMultilevel"/>
    <w:tmpl w:val="132E2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321BCD"/>
    <w:multiLevelType w:val="hybridMultilevel"/>
    <w:tmpl w:val="7DDE3AB4"/>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540454F"/>
    <w:multiLevelType w:val="hybridMultilevel"/>
    <w:tmpl w:val="D2383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27590"/>
    <w:multiLevelType w:val="hybridMultilevel"/>
    <w:tmpl w:val="F022E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D097A"/>
    <w:multiLevelType w:val="hybridMultilevel"/>
    <w:tmpl w:val="3118AB26"/>
    <w:lvl w:ilvl="0" w:tplc="7CAEA6AC">
      <w:start w:val="1"/>
      <w:numFmt w:val="bullet"/>
      <w:pStyle w:val="Bulletednorma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33079"/>
    <w:multiLevelType w:val="hybridMultilevel"/>
    <w:tmpl w:val="C15C982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 w15:restartNumberingAfterBreak="0">
    <w:nsid w:val="2D7F2305"/>
    <w:multiLevelType w:val="hybridMultilevel"/>
    <w:tmpl w:val="7E32D6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418BF"/>
    <w:multiLevelType w:val="hybridMultilevel"/>
    <w:tmpl w:val="4A3684C0"/>
    <w:lvl w:ilvl="0" w:tplc="F3106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C3B36"/>
    <w:multiLevelType w:val="hybridMultilevel"/>
    <w:tmpl w:val="7D4C6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7366F"/>
    <w:multiLevelType w:val="hybridMultilevel"/>
    <w:tmpl w:val="DC3C67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F514D"/>
    <w:multiLevelType w:val="hybridMultilevel"/>
    <w:tmpl w:val="FD4E3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F3189"/>
    <w:multiLevelType w:val="hybridMultilevel"/>
    <w:tmpl w:val="062A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65BBE"/>
    <w:multiLevelType w:val="hybridMultilevel"/>
    <w:tmpl w:val="B874D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85CB5"/>
    <w:multiLevelType w:val="hybridMultilevel"/>
    <w:tmpl w:val="AFB2B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3E6224"/>
    <w:multiLevelType w:val="hybridMultilevel"/>
    <w:tmpl w:val="9A682A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9A1118"/>
    <w:multiLevelType w:val="hybridMultilevel"/>
    <w:tmpl w:val="E6C261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81730"/>
    <w:multiLevelType w:val="hybridMultilevel"/>
    <w:tmpl w:val="8C646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0709F"/>
    <w:multiLevelType w:val="hybridMultilevel"/>
    <w:tmpl w:val="C67E5828"/>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5" w15:restartNumberingAfterBreak="0">
    <w:nsid w:val="4E60073B"/>
    <w:multiLevelType w:val="hybridMultilevel"/>
    <w:tmpl w:val="22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7387B"/>
    <w:multiLevelType w:val="hybridMultilevel"/>
    <w:tmpl w:val="F5DCC3AA"/>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15:restartNumberingAfterBreak="0">
    <w:nsid w:val="52C75CDD"/>
    <w:multiLevelType w:val="hybridMultilevel"/>
    <w:tmpl w:val="18D0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DD0671"/>
    <w:multiLevelType w:val="hybridMultilevel"/>
    <w:tmpl w:val="B73AB2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87D61"/>
    <w:multiLevelType w:val="hybridMultilevel"/>
    <w:tmpl w:val="81FAD5D2"/>
    <w:lvl w:ilvl="0" w:tplc="0409000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3F0E98"/>
    <w:multiLevelType w:val="hybridMultilevel"/>
    <w:tmpl w:val="8FF2AAE6"/>
    <w:lvl w:ilvl="0" w:tplc="F3F6B6DE">
      <w:start w:val="1"/>
      <w:numFmt w:val="lowerLetter"/>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6EC4B15"/>
    <w:multiLevelType w:val="hybridMultilevel"/>
    <w:tmpl w:val="714E2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A0449D"/>
    <w:multiLevelType w:val="hybridMultilevel"/>
    <w:tmpl w:val="08CE4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C705FE"/>
    <w:multiLevelType w:val="hybridMultilevel"/>
    <w:tmpl w:val="40E61CF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72D35BD9"/>
    <w:multiLevelType w:val="hybridMultilevel"/>
    <w:tmpl w:val="B1F21C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966BC7"/>
    <w:multiLevelType w:val="hybridMultilevel"/>
    <w:tmpl w:val="62AE0E1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30"/>
  </w:num>
  <w:num w:numId="2">
    <w:abstractNumId w:val="1"/>
  </w:num>
  <w:num w:numId="3">
    <w:abstractNumId w:val="8"/>
  </w:num>
  <w:num w:numId="4">
    <w:abstractNumId w:val="33"/>
  </w:num>
  <w:num w:numId="5">
    <w:abstractNumId w:val="25"/>
  </w:num>
  <w:num w:numId="6">
    <w:abstractNumId w:val="15"/>
  </w:num>
  <w:num w:numId="7">
    <w:abstractNumId w:val="7"/>
  </w:num>
  <w:num w:numId="8">
    <w:abstractNumId w:val="11"/>
  </w:num>
  <w:num w:numId="9">
    <w:abstractNumId w:val="4"/>
  </w:num>
  <w:num w:numId="10">
    <w:abstractNumId w:val="5"/>
  </w:num>
  <w:num w:numId="11">
    <w:abstractNumId w:val="29"/>
  </w:num>
  <w:num w:numId="12">
    <w:abstractNumId w:val="2"/>
  </w:num>
  <w:num w:numId="13">
    <w:abstractNumId w:val="0"/>
  </w:num>
  <w:num w:numId="14">
    <w:abstractNumId w:val="18"/>
  </w:num>
  <w:num w:numId="15">
    <w:abstractNumId w:val="35"/>
  </w:num>
  <w:num w:numId="16">
    <w:abstractNumId w:val="12"/>
  </w:num>
  <w:num w:numId="17">
    <w:abstractNumId w:val="24"/>
  </w:num>
  <w:num w:numId="18">
    <w:abstractNumId w:val="20"/>
  </w:num>
  <w:num w:numId="19">
    <w:abstractNumId w:val="10"/>
  </w:num>
  <w:num w:numId="20">
    <w:abstractNumId w:val="31"/>
  </w:num>
  <w:num w:numId="21">
    <w:abstractNumId w:val="27"/>
  </w:num>
  <w:num w:numId="22">
    <w:abstractNumId w:val="9"/>
  </w:num>
  <w:num w:numId="23">
    <w:abstractNumId w:val="14"/>
  </w:num>
  <w:num w:numId="24">
    <w:abstractNumId w:val="3"/>
  </w:num>
  <w:num w:numId="25">
    <w:abstractNumId w:val="17"/>
  </w:num>
  <w:num w:numId="26">
    <w:abstractNumId w:val="21"/>
  </w:num>
  <w:num w:numId="27">
    <w:abstractNumId w:val="34"/>
  </w:num>
  <w:num w:numId="28">
    <w:abstractNumId w:val="16"/>
  </w:num>
  <w:num w:numId="29">
    <w:abstractNumId w:val="28"/>
  </w:num>
  <w:num w:numId="30">
    <w:abstractNumId w:val="6"/>
  </w:num>
  <w:num w:numId="31">
    <w:abstractNumId w:val="19"/>
  </w:num>
  <w:num w:numId="32">
    <w:abstractNumId w:val="13"/>
  </w:num>
  <w:num w:numId="33">
    <w:abstractNumId w:val="26"/>
  </w:num>
  <w:num w:numId="34">
    <w:abstractNumId w:val="32"/>
  </w:num>
  <w:num w:numId="35">
    <w:abstractNumId w:val="2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479"/>
    <w:rsid w:val="00002116"/>
    <w:rsid w:val="000021BA"/>
    <w:rsid w:val="00006A1A"/>
    <w:rsid w:val="00014958"/>
    <w:rsid w:val="00017C6D"/>
    <w:rsid w:val="00035864"/>
    <w:rsid w:val="00041830"/>
    <w:rsid w:val="00046360"/>
    <w:rsid w:val="0005642B"/>
    <w:rsid w:val="000705E8"/>
    <w:rsid w:val="00073E4F"/>
    <w:rsid w:val="0008339A"/>
    <w:rsid w:val="00084478"/>
    <w:rsid w:val="000874E0"/>
    <w:rsid w:val="000A05DD"/>
    <w:rsid w:val="000A44E1"/>
    <w:rsid w:val="000A7BD4"/>
    <w:rsid w:val="000B0A3F"/>
    <w:rsid w:val="000B3200"/>
    <w:rsid w:val="000B3FEF"/>
    <w:rsid w:val="000B673B"/>
    <w:rsid w:val="000B6D0B"/>
    <w:rsid w:val="000C286A"/>
    <w:rsid w:val="000D3300"/>
    <w:rsid w:val="000E0BBB"/>
    <w:rsid w:val="000E1C42"/>
    <w:rsid w:val="000E1D1F"/>
    <w:rsid w:val="000E1FCD"/>
    <w:rsid w:val="000E3443"/>
    <w:rsid w:val="000E5C26"/>
    <w:rsid w:val="000E6FED"/>
    <w:rsid w:val="000E7BAE"/>
    <w:rsid w:val="000F1253"/>
    <w:rsid w:val="000F6672"/>
    <w:rsid w:val="000F6B40"/>
    <w:rsid w:val="00104CE1"/>
    <w:rsid w:val="00114398"/>
    <w:rsid w:val="00122CB0"/>
    <w:rsid w:val="0012413F"/>
    <w:rsid w:val="00124537"/>
    <w:rsid w:val="00126B2C"/>
    <w:rsid w:val="00136AFB"/>
    <w:rsid w:val="0013705C"/>
    <w:rsid w:val="0014472C"/>
    <w:rsid w:val="001466E7"/>
    <w:rsid w:val="00146852"/>
    <w:rsid w:val="00166982"/>
    <w:rsid w:val="00170CEF"/>
    <w:rsid w:val="001717D3"/>
    <w:rsid w:val="00187626"/>
    <w:rsid w:val="001909B7"/>
    <w:rsid w:val="00191A77"/>
    <w:rsid w:val="00196F64"/>
    <w:rsid w:val="001A294C"/>
    <w:rsid w:val="001A2DCF"/>
    <w:rsid w:val="001A2FD5"/>
    <w:rsid w:val="001D0D7A"/>
    <w:rsid w:val="001D4731"/>
    <w:rsid w:val="001E0AC9"/>
    <w:rsid w:val="001E10E3"/>
    <w:rsid w:val="001E343D"/>
    <w:rsid w:val="001E696C"/>
    <w:rsid w:val="001F0A9D"/>
    <w:rsid w:val="001F71F9"/>
    <w:rsid w:val="002173B0"/>
    <w:rsid w:val="00217C4B"/>
    <w:rsid w:val="0023234B"/>
    <w:rsid w:val="002577B3"/>
    <w:rsid w:val="00262D9F"/>
    <w:rsid w:val="0026733D"/>
    <w:rsid w:val="00272758"/>
    <w:rsid w:val="00277368"/>
    <w:rsid w:val="0027741A"/>
    <w:rsid w:val="00290A4F"/>
    <w:rsid w:val="0029200C"/>
    <w:rsid w:val="00295355"/>
    <w:rsid w:val="00296A16"/>
    <w:rsid w:val="002A1E67"/>
    <w:rsid w:val="002A49A3"/>
    <w:rsid w:val="002A4B36"/>
    <w:rsid w:val="002B21E7"/>
    <w:rsid w:val="002B4C7F"/>
    <w:rsid w:val="002B4E70"/>
    <w:rsid w:val="002B5D95"/>
    <w:rsid w:val="002C0F55"/>
    <w:rsid w:val="002C2393"/>
    <w:rsid w:val="002C297A"/>
    <w:rsid w:val="002D543E"/>
    <w:rsid w:val="002E0F4D"/>
    <w:rsid w:val="002E2D5D"/>
    <w:rsid w:val="002E5EF0"/>
    <w:rsid w:val="002E70B9"/>
    <w:rsid w:val="002F354D"/>
    <w:rsid w:val="002F7280"/>
    <w:rsid w:val="00316012"/>
    <w:rsid w:val="0032139A"/>
    <w:rsid w:val="0033283C"/>
    <w:rsid w:val="003345F2"/>
    <w:rsid w:val="00340274"/>
    <w:rsid w:val="00341536"/>
    <w:rsid w:val="003427CD"/>
    <w:rsid w:val="00342A8E"/>
    <w:rsid w:val="00344078"/>
    <w:rsid w:val="00344929"/>
    <w:rsid w:val="003452F5"/>
    <w:rsid w:val="00367938"/>
    <w:rsid w:val="00381AC3"/>
    <w:rsid w:val="00395869"/>
    <w:rsid w:val="00396B1C"/>
    <w:rsid w:val="0039748C"/>
    <w:rsid w:val="003A0C4F"/>
    <w:rsid w:val="003A2CB3"/>
    <w:rsid w:val="003A6862"/>
    <w:rsid w:val="003A6B46"/>
    <w:rsid w:val="003B2FA6"/>
    <w:rsid w:val="003B58A7"/>
    <w:rsid w:val="003C7813"/>
    <w:rsid w:val="003D0BD2"/>
    <w:rsid w:val="003D10E6"/>
    <w:rsid w:val="003F12FA"/>
    <w:rsid w:val="00401542"/>
    <w:rsid w:val="004044E0"/>
    <w:rsid w:val="004073A8"/>
    <w:rsid w:val="00411F8F"/>
    <w:rsid w:val="00413208"/>
    <w:rsid w:val="00421663"/>
    <w:rsid w:val="00430AEA"/>
    <w:rsid w:val="00430EB8"/>
    <w:rsid w:val="00431AF9"/>
    <w:rsid w:val="00434ACA"/>
    <w:rsid w:val="00440852"/>
    <w:rsid w:val="00441781"/>
    <w:rsid w:val="00442CA2"/>
    <w:rsid w:val="00454322"/>
    <w:rsid w:val="00460870"/>
    <w:rsid w:val="00460D55"/>
    <w:rsid w:val="004613C5"/>
    <w:rsid w:val="004628A6"/>
    <w:rsid w:val="00466225"/>
    <w:rsid w:val="00473E70"/>
    <w:rsid w:val="00474334"/>
    <w:rsid w:val="00487945"/>
    <w:rsid w:val="004A7097"/>
    <w:rsid w:val="004B7CE9"/>
    <w:rsid w:val="004C3A6B"/>
    <w:rsid w:val="004D4519"/>
    <w:rsid w:val="004E5ACB"/>
    <w:rsid w:val="004E78EC"/>
    <w:rsid w:val="004F0BCB"/>
    <w:rsid w:val="004F55B8"/>
    <w:rsid w:val="00503A95"/>
    <w:rsid w:val="005105B0"/>
    <w:rsid w:val="0051236D"/>
    <w:rsid w:val="00514559"/>
    <w:rsid w:val="005158B0"/>
    <w:rsid w:val="0052055B"/>
    <w:rsid w:val="00520DA4"/>
    <w:rsid w:val="00521B6F"/>
    <w:rsid w:val="0052487A"/>
    <w:rsid w:val="005301A6"/>
    <w:rsid w:val="00535A40"/>
    <w:rsid w:val="005368E4"/>
    <w:rsid w:val="0053762A"/>
    <w:rsid w:val="00537932"/>
    <w:rsid w:val="00543EAD"/>
    <w:rsid w:val="00545F91"/>
    <w:rsid w:val="00546766"/>
    <w:rsid w:val="00565EE1"/>
    <w:rsid w:val="00566011"/>
    <w:rsid w:val="0058152C"/>
    <w:rsid w:val="0059367C"/>
    <w:rsid w:val="00596173"/>
    <w:rsid w:val="005A0D88"/>
    <w:rsid w:val="005A6849"/>
    <w:rsid w:val="005A7E05"/>
    <w:rsid w:val="005B1F62"/>
    <w:rsid w:val="005B4EED"/>
    <w:rsid w:val="005C0FC7"/>
    <w:rsid w:val="005C36F7"/>
    <w:rsid w:val="005C51BD"/>
    <w:rsid w:val="005D2FD4"/>
    <w:rsid w:val="005E3D88"/>
    <w:rsid w:val="005E7693"/>
    <w:rsid w:val="005F7B57"/>
    <w:rsid w:val="0060276F"/>
    <w:rsid w:val="006048C5"/>
    <w:rsid w:val="00607E71"/>
    <w:rsid w:val="00620214"/>
    <w:rsid w:val="006208B8"/>
    <w:rsid w:val="006438A8"/>
    <w:rsid w:val="00647425"/>
    <w:rsid w:val="006502CD"/>
    <w:rsid w:val="00650DFC"/>
    <w:rsid w:val="006550A6"/>
    <w:rsid w:val="006577DB"/>
    <w:rsid w:val="006762DA"/>
    <w:rsid w:val="00694EFF"/>
    <w:rsid w:val="006965C2"/>
    <w:rsid w:val="006A2D2F"/>
    <w:rsid w:val="006A6173"/>
    <w:rsid w:val="006A722C"/>
    <w:rsid w:val="006B6BAB"/>
    <w:rsid w:val="006B7FD2"/>
    <w:rsid w:val="006C00E2"/>
    <w:rsid w:val="006C01AC"/>
    <w:rsid w:val="006C0DCA"/>
    <w:rsid w:val="006D1726"/>
    <w:rsid w:val="006D5DA3"/>
    <w:rsid w:val="006E412B"/>
    <w:rsid w:val="006E5738"/>
    <w:rsid w:val="006E682E"/>
    <w:rsid w:val="006E6B66"/>
    <w:rsid w:val="006F5872"/>
    <w:rsid w:val="006F77E0"/>
    <w:rsid w:val="00716D00"/>
    <w:rsid w:val="0071750D"/>
    <w:rsid w:val="007245A5"/>
    <w:rsid w:val="00725604"/>
    <w:rsid w:val="007260A1"/>
    <w:rsid w:val="007468C0"/>
    <w:rsid w:val="007524E1"/>
    <w:rsid w:val="00754F93"/>
    <w:rsid w:val="007570A2"/>
    <w:rsid w:val="00760990"/>
    <w:rsid w:val="007658BE"/>
    <w:rsid w:val="00767165"/>
    <w:rsid w:val="00771ABA"/>
    <w:rsid w:val="00776A20"/>
    <w:rsid w:val="00776AED"/>
    <w:rsid w:val="007841AC"/>
    <w:rsid w:val="0079134A"/>
    <w:rsid w:val="007B4226"/>
    <w:rsid w:val="007C1097"/>
    <w:rsid w:val="007C166B"/>
    <w:rsid w:val="007C73A5"/>
    <w:rsid w:val="007D3EC4"/>
    <w:rsid w:val="007E78D4"/>
    <w:rsid w:val="007F0A7C"/>
    <w:rsid w:val="00801B5E"/>
    <w:rsid w:val="00812825"/>
    <w:rsid w:val="008143A5"/>
    <w:rsid w:val="00816A08"/>
    <w:rsid w:val="0081768A"/>
    <w:rsid w:val="0082412F"/>
    <w:rsid w:val="00832D07"/>
    <w:rsid w:val="008358DB"/>
    <w:rsid w:val="00841748"/>
    <w:rsid w:val="00845FE9"/>
    <w:rsid w:val="00876958"/>
    <w:rsid w:val="00880FFE"/>
    <w:rsid w:val="008925CA"/>
    <w:rsid w:val="008A7BEC"/>
    <w:rsid w:val="008B6625"/>
    <w:rsid w:val="008C68A1"/>
    <w:rsid w:val="008D4705"/>
    <w:rsid w:val="008D7872"/>
    <w:rsid w:val="008E2D88"/>
    <w:rsid w:val="008E30DD"/>
    <w:rsid w:val="008F2BA1"/>
    <w:rsid w:val="009011DC"/>
    <w:rsid w:val="00907BF6"/>
    <w:rsid w:val="0091072A"/>
    <w:rsid w:val="00912E64"/>
    <w:rsid w:val="00914E45"/>
    <w:rsid w:val="009179CC"/>
    <w:rsid w:val="009209BC"/>
    <w:rsid w:val="00941241"/>
    <w:rsid w:val="0094297B"/>
    <w:rsid w:val="00951352"/>
    <w:rsid w:val="009666FB"/>
    <w:rsid w:val="00972F44"/>
    <w:rsid w:val="00974F5B"/>
    <w:rsid w:val="009870A8"/>
    <w:rsid w:val="00990B1A"/>
    <w:rsid w:val="00990CC3"/>
    <w:rsid w:val="00994109"/>
    <w:rsid w:val="00997F83"/>
    <w:rsid w:val="009B2253"/>
    <w:rsid w:val="009B48B7"/>
    <w:rsid w:val="009D0C28"/>
    <w:rsid w:val="009D33D4"/>
    <w:rsid w:val="009E3D86"/>
    <w:rsid w:val="009E3F80"/>
    <w:rsid w:val="009F46AE"/>
    <w:rsid w:val="00A031B6"/>
    <w:rsid w:val="00A06647"/>
    <w:rsid w:val="00A06F90"/>
    <w:rsid w:val="00A12754"/>
    <w:rsid w:val="00A22583"/>
    <w:rsid w:val="00A37B5A"/>
    <w:rsid w:val="00A408D8"/>
    <w:rsid w:val="00A503B5"/>
    <w:rsid w:val="00A52E68"/>
    <w:rsid w:val="00A609A8"/>
    <w:rsid w:val="00A642C3"/>
    <w:rsid w:val="00A739D8"/>
    <w:rsid w:val="00A81F5B"/>
    <w:rsid w:val="00A94C5A"/>
    <w:rsid w:val="00A97610"/>
    <w:rsid w:val="00A97E99"/>
    <w:rsid w:val="00AA2C47"/>
    <w:rsid w:val="00AA2FDD"/>
    <w:rsid w:val="00AB2A97"/>
    <w:rsid w:val="00AB5745"/>
    <w:rsid w:val="00AB6F65"/>
    <w:rsid w:val="00AD7602"/>
    <w:rsid w:val="00AE3DA8"/>
    <w:rsid w:val="00AE6DFD"/>
    <w:rsid w:val="00AF7258"/>
    <w:rsid w:val="00AF7554"/>
    <w:rsid w:val="00B01191"/>
    <w:rsid w:val="00B01CDD"/>
    <w:rsid w:val="00B037E5"/>
    <w:rsid w:val="00B04E99"/>
    <w:rsid w:val="00B07B6B"/>
    <w:rsid w:val="00B15350"/>
    <w:rsid w:val="00B17999"/>
    <w:rsid w:val="00B2046D"/>
    <w:rsid w:val="00B40CDD"/>
    <w:rsid w:val="00B415EA"/>
    <w:rsid w:val="00B43A6B"/>
    <w:rsid w:val="00B5194B"/>
    <w:rsid w:val="00B54EF9"/>
    <w:rsid w:val="00B70751"/>
    <w:rsid w:val="00B73465"/>
    <w:rsid w:val="00B736AC"/>
    <w:rsid w:val="00B741FB"/>
    <w:rsid w:val="00B82582"/>
    <w:rsid w:val="00B8365A"/>
    <w:rsid w:val="00B84576"/>
    <w:rsid w:val="00B97E33"/>
    <w:rsid w:val="00BA12AA"/>
    <w:rsid w:val="00BA1479"/>
    <w:rsid w:val="00BA3AEC"/>
    <w:rsid w:val="00BA7174"/>
    <w:rsid w:val="00BB19ED"/>
    <w:rsid w:val="00BC5E91"/>
    <w:rsid w:val="00BC69EA"/>
    <w:rsid w:val="00BC7AA1"/>
    <w:rsid w:val="00BE1291"/>
    <w:rsid w:val="00BE4F98"/>
    <w:rsid w:val="00BF360D"/>
    <w:rsid w:val="00BF5520"/>
    <w:rsid w:val="00C12A9D"/>
    <w:rsid w:val="00C14C28"/>
    <w:rsid w:val="00C17E5A"/>
    <w:rsid w:val="00C304D6"/>
    <w:rsid w:val="00C430D7"/>
    <w:rsid w:val="00C469D0"/>
    <w:rsid w:val="00C50B66"/>
    <w:rsid w:val="00C5422E"/>
    <w:rsid w:val="00C55C4F"/>
    <w:rsid w:val="00C60B70"/>
    <w:rsid w:val="00C61C07"/>
    <w:rsid w:val="00C6636C"/>
    <w:rsid w:val="00C73793"/>
    <w:rsid w:val="00C91A68"/>
    <w:rsid w:val="00C95C6D"/>
    <w:rsid w:val="00CA435E"/>
    <w:rsid w:val="00CA6029"/>
    <w:rsid w:val="00CA7E06"/>
    <w:rsid w:val="00CB54C4"/>
    <w:rsid w:val="00CC0EBE"/>
    <w:rsid w:val="00CE7016"/>
    <w:rsid w:val="00CF6FC7"/>
    <w:rsid w:val="00D001C5"/>
    <w:rsid w:val="00D06DA8"/>
    <w:rsid w:val="00D11B55"/>
    <w:rsid w:val="00D11EB6"/>
    <w:rsid w:val="00D209D9"/>
    <w:rsid w:val="00D21065"/>
    <w:rsid w:val="00D224F5"/>
    <w:rsid w:val="00D328EB"/>
    <w:rsid w:val="00D40BEA"/>
    <w:rsid w:val="00D475FC"/>
    <w:rsid w:val="00D62954"/>
    <w:rsid w:val="00D7006F"/>
    <w:rsid w:val="00D81870"/>
    <w:rsid w:val="00D92B33"/>
    <w:rsid w:val="00D9559E"/>
    <w:rsid w:val="00DA02BB"/>
    <w:rsid w:val="00DA0CA9"/>
    <w:rsid w:val="00DA0F78"/>
    <w:rsid w:val="00DA63EF"/>
    <w:rsid w:val="00DC2876"/>
    <w:rsid w:val="00DC28B5"/>
    <w:rsid w:val="00DD2930"/>
    <w:rsid w:val="00DD40D5"/>
    <w:rsid w:val="00DD4738"/>
    <w:rsid w:val="00DD4BA8"/>
    <w:rsid w:val="00DD513F"/>
    <w:rsid w:val="00DE3439"/>
    <w:rsid w:val="00DF22F9"/>
    <w:rsid w:val="00E03204"/>
    <w:rsid w:val="00E0442F"/>
    <w:rsid w:val="00E05288"/>
    <w:rsid w:val="00E057A6"/>
    <w:rsid w:val="00E07CDA"/>
    <w:rsid w:val="00E16CFC"/>
    <w:rsid w:val="00E300B2"/>
    <w:rsid w:val="00E30B14"/>
    <w:rsid w:val="00E3639F"/>
    <w:rsid w:val="00E36DA2"/>
    <w:rsid w:val="00E42CAF"/>
    <w:rsid w:val="00E45C6A"/>
    <w:rsid w:val="00E7362E"/>
    <w:rsid w:val="00E7572B"/>
    <w:rsid w:val="00E77919"/>
    <w:rsid w:val="00EA3C6A"/>
    <w:rsid w:val="00EA73F8"/>
    <w:rsid w:val="00EB1DC1"/>
    <w:rsid w:val="00EB2BF3"/>
    <w:rsid w:val="00EC0F19"/>
    <w:rsid w:val="00ED0881"/>
    <w:rsid w:val="00ED449C"/>
    <w:rsid w:val="00ED565B"/>
    <w:rsid w:val="00ED732D"/>
    <w:rsid w:val="00EF2D3A"/>
    <w:rsid w:val="00EF35D4"/>
    <w:rsid w:val="00F028C0"/>
    <w:rsid w:val="00F0290C"/>
    <w:rsid w:val="00F04867"/>
    <w:rsid w:val="00F12FE5"/>
    <w:rsid w:val="00F15524"/>
    <w:rsid w:val="00F15E20"/>
    <w:rsid w:val="00F16218"/>
    <w:rsid w:val="00F219C0"/>
    <w:rsid w:val="00F245C0"/>
    <w:rsid w:val="00F42855"/>
    <w:rsid w:val="00F4756F"/>
    <w:rsid w:val="00F50A09"/>
    <w:rsid w:val="00F53726"/>
    <w:rsid w:val="00F55E51"/>
    <w:rsid w:val="00F75B33"/>
    <w:rsid w:val="00F8660D"/>
    <w:rsid w:val="00F96613"/>
    <w:rsid w:val="00F966F1"/>
    <w:rsid w:val="00F974A7"/>
    <w:rsid w:val="00FA51F7"/>
    <w:rsid w:val="00FB2F74"/>
    <w:rsid w:val="00FC2033"/>
    <w:rsid w:val="00FC4CD7"/>
    <w:rsid w:val="00FC6D48"/>
    <w:rsid w:val="00FD025F"/>
    <w:rsid w:val="00FD081E"/>
    <w:rsid w:val="00FD7BF9"/>
    <w:rsid w:val="00FE1628"/>
    <w:rsid w:val="00FE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A59D9"/>
  <w15:docId w15:val="{CABE45C8-8122-45B2-98FA-83B84A88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11"/>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2F7280"/>
    <w:pPr>
      <w:keepNext/>
      <w:numPr>
        <w:numId w:val="9"/>
      </w:numPr>
      <w:spacing w:before="360" w:after="240"/>
      <w:ind w:left="446" w:hanging="446"/>
      <w:jc w:val="both"/>
      <w:outlineLvl w:val="0"/>
    </w:pPr>
    <w:rPr>
      <w:rFonts w:ascii="Arial" w:hAnsi="Arial" w:cs="Arial"/>
      <w:b/>
      <w:color w:val="auto"/>
      <w:kern w:val="0"/>
      <w:sz w:val="24"/>
      <w:szCs w:val="22"/>
    </w:rPr>
  </w:style>
  <w:style w:type="paragraph" w:styleId="Heading2">
    <w:name w:val="heading 2"/>
    <w:basedOn w:val="Normal"/>
    <w:next w:val="Normal"/>
    <w:link w:val="Heading2Char"/>
    <w:autoRedefine/>
    <w:qFormat/>
    <w:rsid w:val="002F7280"/>
    <w:pPr>
      <w:keepNext/>
      <w:numPr>
        <w:ilvl w:val="1"/>
        <w:numId w:val="9"/>
      </w:numPr>
      <w:spacing w:before="120"/>
      <w:ind w:left="450" w:hanging="270"/>
      <w:jc w:val="both"/>
      <w:outlineLvl w:val="1"/>
    </w:pPr>
    <w:rPr>
      <w:rFonts w:ascii="Arial" w:hAnsi="Arial" w:cs="Arial"/>
      <w:b/>
      <w:bCs/>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479"/>
    <w:pPr>
      <w:tabs>
        <w:tab w:val="center" w:pos="4680"/>
        <w:tab w:val="right" w:pos="9360"/>
      </w:tabs>
    </w:pPr>
  </w:style>
  <w:style w:type="character" w:customStyle="1" w:styleId="HeaderChar">
    <w:name w:val="Header Char"/>
    <w:basedOn w:val="DefaultParagraphFont"/>
    <w:link w:val="Header"/>
    <w:uiPriority w:val="99"/>
    <w:rsid w:val="00BA1479"/>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qFormat/>
    <w:rsid w:val="00BA1479"/>
    <w:pPr>
      <w:tabs>
        <w:tab w:val="center" w:pos="4680"/>
        <w:tab w:val="right" w:pos="9360"/>
      </w:tabs>
    </w:pPr>
  </w:style>
  <w:style w:type="character" w:customStyle="1" w:styleId="FooterChar">
    <w:name w:val="Footer Char"/>
    <w:basedOn w:val="DefaultParagraphFont"/>
    <w:link w:val="Footer"/>
    <w:uiPriority w:val="99"/>
    <w:rsid w:val="00BA1479"/>
    <w:rPr>
      <w:rFonts w:ascii="Times New Roman" w:eastAsia="Times New Roman" w:hAnsi="Times New Roman" w:cs="Times New Roman"/>
      <w:color w:val="000000"/>
      <w:kern w:val="28"/>
      <w:sz w:val="20"/>
      <w:szCs w:val="20"/>
    </w:rPr>
  </w:style>
  <w:style w:type="paragraph" w:styleId="BodyText">
    <w:name w:val="Body Text"/>
    <w:basedOn w:val="Normal"/>
    <w:link w:val="BodyTextChar"/>
    <w:unhideWhenUsed/>
    <w:rsid w:val="00AF7258"/>
    <w:pPr>
      <w:spacing w:before="100" w:beforeAutospacing="1" w:after="100" w:afterAutospacing="1" w:line="360" w:lineRule="auto"/>
      <w:jc w:val="both"/>
    </w:pPr>
    <w:rPr>
      <w:color w:val="auto"/>
      <w:kern w:val="0"/>
      <w:sz w:val="24"/>
      <w:szCs w:val="24"/>
    </w:rPr>
  </w:style>
  <w:style w:type="character" w:customStyle="1" w:styleId="BodyTextChar">
    <w:name w:val="Body Text Char"/>
    <w:basedOn w:val="DefaultParagraphFont"/>
    <w:link w:val="BodyText"/>
    <w:rsid w:val="00AF7258"/>
    <w:rPr>
      <w:rFonts w:ascii="Times New Roman" w:eastAsia="Times New Roman" w:hAnsi="Times New Roman" w:cs="Times New Roman"/>
      <w:sz w:val="24"/>
      <w:szCs w:val="24"/>
    </w:rPr>
  </w:style>
  <w:style w:type="paragraph" w:styleId="ListParagraph">
    <w:name w:val="List Paragraph"/>
    <w:basedOn w:val="Normal"/>
    <w:uiPriority w:val="34"/>
    <w:qFormat/>
    <w:rsid w:val="00AF7258"/>
    <w:pPr>
      <w:ind w:left="720"/>
      <w:contextualSpacing/>
    </w:pPr>
    <w:rPr>
      <w:color w:val="auto"/>
      <w:kern w:val="0"/>
      <w:sz w:val="24"/>
      <w:szCs w:val="24"/>
    </w:rPr>
  </w:style>
  <w:style w:type="character" w:styleId="Hyperlink">
    <w:name w:val="Hyperlink"/>
    <w:uiPriority w:val="99"/>
    <w:unhideWhenUsed/>
    <w:rsid w:val="00AF7258"/>
    <w:rPr>
      <w:color w:val="0563C1"/>
      <w:u w:val="single"/>
    </w:rPr>
  </w:style>
  <w:style w:type="paragraph" w:customStyle="1" w:styleId="Default">
    <w:name w:val="Default"/>
    <w:rsid w:val="00122CB0"/>
    <w:pPr>
      <w:autoSpaceDE w:val="0"/>
      <w:autoSpaceDN w:val="0"/>
      <w:adjustRightInd w:val="0"/>
      <w:spacing w:after="0" w:line="240" w:lineRule="auto"/>
    </w:pPr>
    <w:rPr>
      <w:rFonts w:ascii="Cambria" w:hAnsi="Cambria" w:cs="Cambria"/>
      <w:color w:val="000000"/>
      <w:sz w:val="24"/>
      <w:szCs w:val="24"/>
    </w:rPr>
  </w:style>
  <w:style w:type="character" w:customStyle="1" w:styleId="UnresolvedMention1">
    <w:name w:val="Unresolved Mention1"/>
    <w:basedOn w:val="DefaultParagraphFont"/>
    <w:uiPriority w:val="99"/>
    <w:semiHidden/>
    <w:unhideWhenUsed/>
    <w:rsid w:val="00F15E20"/>
    <w:rPr>
      <w:color w:val="605E5C"/>
      <w:shd w:val="clear" w:color="auto" w:fill="E1DFDD"/>
    </w:rPr>
  </w:style>
  <w:style w:type="paragraph" w:styleId="BodyTextIndent3">
    <w:name w:val="Body Text Indent 3"/>
    <w:basedOn w:val="Normal"/>
    <w:link w:val="BodyTextIndent3Char"/>
    <w:uiPriority w:val="99"/>
    <w:semiHidden/>
    <w:unhideWhenUsed/>
    <w:rsid w:val="002F728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280"/>
    <w:rPr>
      <w:rFonts w:ascii="Times New Roman" w:eastAsia="Times New Roman" w:hAnsi="Times New Roman" w:cs="Times New Roman"/>
      <w:color w:val="000000"/>
      <w:kern w:val="28"/>
      <w:sz w:val="16"/>
      <w:szCs w:val="16"/>
    </w:rPr>
  </w:style>
  <w:style w:type="character" w:customStyle="1" w:styleId="Heading1Char">
    <w:name w:val="Heading 1 Char"/>
    <w:basedOn w:val="DefaultParagraphFont"/>
    <w:link w:val="Heading1"/>
    <w:rsid w:val="002F7280"/>
    <w:rPr>
      <w:rFonts w:ascii="Arial" w:eastAsia="Times New Roman" w:hAnsi="Arial" w:cs="Arial"/>
      <w:b/>
      <w:sz w:val="24"/>
    </w:rPr>
  </w:style>
  <w:style w:type="character" w:customStyle="1" w:styleId="Heading2Char">
    <w:name w:val="Heading 2 Char"/>
    <w:basedOn w:val="DefaultParagraphFont"/>
    <w:link w:val="Heading2"/>
    <w:rsid w:val="002F7280"/>
    <w:rPr>
      <w:rFonts w:ascii="Arial" w:eastAsia="Times New Roman" w:hAnsi="Arial" w:cs="Arial"/>
      <w:b/>
      <w:bCs/>
    </w:rPr>
  </w:style>
  <w:style w:type="paragraph" w:customStyle="1" w:styleId="Bulletednormal">
    <w:name w:val="Bulleted normal"/>
    <w:basedOn w:val="Normal"/>
    <w:link w:val="BulletednormalChar"/>
    <w:qFormat/>
    <w:rsid w:val="002F7280"/>
    <w:pPr>
      <w:numPr>
        <w:numId w:val="8"/>
      </w:numPr>
      <w:ind w:hanging="270"/>
      <w:jc w:val="both"/>
    </w:pPr>
    <w:rPr>
      <w:rFonts w:ascii="Arial" w:hAnsi="Arial" w:cs="Arial"/>
      <w:color w:val="auto"/>
      <w:kern w:val="0"/>
      <w:sz w:val="22"/>
      <w:szCs w:val="22"/>
    </w:rPr>
  </w:style>
  <w:style w:type="character" w:customStyle="1" w:styleId="BulletednormalChar">
    <w:name w:val="Bulleted normal Char"/>
    <w:link w:val="Bulletednormal"/>
    <w:rsid w:val="002F7280"/>
    <w:rPr>
      <w:rFonts w:ascii="Arial" w:eastAsia="Times New Roman" w:hAnsi="Arial" w:cs="Arial"/>
    </w:rPr>
  </w:style>
  <w:style w:type="paragraph" w:customStyle="1" w:styleId="Numbering-normal">
    <w:name w:val="Numbering - normal"/>
    <w:basedOn w:val="Normal"/>
    <w:qFormat/>
    <w:rsid w:val="002F7280"/>
    <w:pPr>
      <w:numPr>
        <w:ilvl w:val="2"/>
        <w:numId w:val="9"/>
      </w:numPr>
      <w:tabs>
        <w:tab w:val="left" w:pos="-1440"/>
      </w:tabs>
      <w:ind w:left="1080" w:hanging="360"/>
      <w:jc w:val="both"/>
    </w:pPr>
    <w:rPr>
      <w:rFonts w:ascii="Arial" w:hAnsi="Arial" w:cs="Arial"/>
      <w:color w:val="auto"/>
      <w:kern w:val="0"/>
      <w:sz w:val="22"/>
      <w:szCs w:val="22"/>
    </w:rPr>
  </w:style>
  <w:style w:type="table" w:styleId="TableGrid">
    <w:name w:val="Table Grid"/>
    <w:basedOn w:val="TableNormal"/>
    <w:uiPriority w:val="59"/>
    <w:rsid w:val="00F86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3705C"/>
    <w:pPr>
      <w:spacing w:after="0" w:line="240" w:lineRule="auto"/>
    </w:pPr>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4D4519"/>
    <w:rPr>
      <w:rFonts w:ascii="Tahoma" w:hAnsi="Tahoma" w:cs="Tahoma"/>
      <w:sz w:val="16"/>
      <w:szCs w:val="16"/>
    </w:rPr>
  </w:style>
  <w:style w:type="character" w:customStyle="1" w:styleId="BalloonTextChar">
    <w:name w:val="Balloon Text Char"/>
    <w:basedOn w:val="DefaultParagraphFont"/>
    <w:link w:val="BalloonText"/>
    <w:uiPriority w:val="99"/>
    <w:semiHidden/>
    <w:rsid w:val="004D4519"/>
    <w:rPr>
      <w:rFonts w:ascii="Tahoma" w:eastAsia="Times New Roman"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8933">
      <w:bodyDiv w:val="1"/>
      <w:marLeft w:val="0"/>
      <w:marRight w:val="0"/>
      <w:marTop w:val="0"/>
      <w:marBottom w:val="0"/>
      <w:divBdr>
        <w:top w:val="none" w:sz="0" w:space="0" w:color="auto"/>
        <w:left w:val="none" w:sz="0" w:space="0" w:color="auto"/>
        <w:bottom w:val="none" w:sz="0" w:space="0" w:color="auto"/>
        <w:right w:val="none" w:sz="0" w:space="0" w:color="auto"/>
      </w:divBdr>
    </w:div>
    <w:div w:id="693925601">
      <w:bodyDiv w:val="1"/>
      <w:marLeft w:val="0"/>
      <w:marRight w:val="0"/>
      <w:marTop w:val="0"/>
      <w:marBottom w:val="0"/>
      <w:divBdr>
        <w:top w:val="none" w:sz="0" w:space="0" w:color="auto"/>
        <w:left w:val="none" w:sz="0" w:space="0" w:color="auto"/>
        <w:bottom w:val="none" w:sz="0" w:space="0" w:color="auto"/>
        <w:right w:val="none" w:sz="0" w:space="0" w:color="auto"/>
      </w:divBdr>
    </w:div>
    <w:div w:id="1473867336">
      <w:bodyDiv w:val="1"/>
      <w:marLeft w:val="0"/>
      <w:marRight w:val="0"/>
      <w:marTop w:val="0"/>
      <w:marBottom w:val="0"/>
      <w:divBdr>
        <w:top w:val="none" w:sz="0" w:space="0" w:color="auto"/>
        <w:left w:val="none" w:sz="0" w:space="0" w:color="auto"/>
        <w:bottom w:val="none" w:sz="0" w:space="0" w:color="auto"/>
        <w:right w:val="none" w:sz="0" w:space="0" w:color="auto"/>
      </w:divBdr>
    </w:div>
    <w:div w:id="1515805841">
      <w:bodyDiv w:val="1"/>
      <w:marLeft w:val="0"/>
      <w:marRight w:val="0"/>
      <w:marTop w:val="0"/>
      <w:marBottom w:val="0"/>
      <w:divBdr>
        <w:top w:val="none" w:sz="0" w:space="0" w:color="auto"/>
        <w:left w:val="none" w:sz="0" w:space="0" w:color="auto"/>
        <w:bottom w:val="none" w:sz="0" w:space="0" w:color="auto"/>
        <w:right w:val="none" w:sz="0" w:space="0" w:color="auto"/>
      </w:divBdr>
    </w:div>
    <w:div w:id="1824076133">
      <w:bodyDiv w:val="1"/>
      <w:marLeft w:val="0"/>
      <w:marRight w:val="0"/>
      <w:marTop w:val="0"/>
      <w:marBottom w:val="0"/>
      <w:divBdr>
        <w:top w:val="none" w:sz="0" w:space="0" w:color="auto"/>
        <w:left w:val="none" w:sz="0" w:space="0" w:color="auto"/>
        <w:bottom w:val="none" w:sz="0" w:space="0" w:color="auto"/>
        <w:right w:val="none" w:sz="0" w:space="0" w:color="auto"/>
      </w:divBdr>
    </w:div>
    <w:div w:id="211308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lohuretimon@gmail.com" TargetMode="External"/><Relationship Id="rId1" Type="http://schemas.openxmlformats.org/officeDocument/2006/relationships/hyperlink" Target="mailto:ripdosouthsud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5</Pages>
  <Words>1322</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Vania Gobbo</cp:lastModifiedBy>
  <cp:revision>65</cp:revision>
  <cp:lastPrinted>2022-11-29T16:03:00Z</cp:lastPrinted>
  <dcterms:created xsi:type="dcterms:W3CDTF">2022-12-22T08:02:00Z</dcterms:created>
  <dcterms:modified xsi:type="dcterms:W3CDTF">2023-02-17T13:36:00Z</dcterms:modified>
</cp:coreProperties>
</file>