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76DFD" w14:textId="77777777" w:rsidR="00F65B05" w:rsidRPr="00A61D6A" w:rsidRDefault="00F65B05" w:rsidP="00F65B05">
      <w:pPr>
        <w:jc w:val="center"/>
        <w:rPr>
          <w:rFonts w:ascii="Calibri" w:hAnsi="Calibri" w:cs="Calibri"/>
          <w:b/>
          <w:bCs/>
          <w:sz w:val="16"/>
          <w:szCs w:val="16"/>
        </w:rPr>
      </w:pPr>
      <w:r w:rsidRPr="00A61D6A">
        <w:rPr>
          <w:noProof/>
          <w:sz w:val="16"/>
          <w:szCs w:val="16"/>
        </w:rPr>
        <w:drawing>
          <wp:inline distT="0" distB="0" distL="0" distR="0" wp14:anchorId="6501F98B" wp14:editId="17CF2B48">
            <wp:extent cx="1495425" cy="1495425"/>
            <wp:effectExtent l="0" t="0" r="9525" b="9525"/>
            <wp:docPr id="6" name="Picture 6" descr="C:\Users\USER\Documents\New folder (3)\COWACDI CONSTITUTION\IMG-20191115-WA002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New folder (3)\COWACDI CONSTITUTION\IMG-20191115-WA0027 -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4634" cy="1494634"/>
                    </a:xfrm>
                    <a:prstGeom prst="rect">
                      <a:avLst/>
                    </a:prstGeom>
                    <a:noFill/>
                    <a:ln>
                      <a:noFill/>
                    </a:ln>
                  </pic:spPr>
                </pic:pic>
              </a:graphicData>
            </a:graphic>
          </wp:inline>
        </w:drawing>
      </w:r>
    </w:p>
    <w:p w14:paraId="377361FF" w14:textId="77777777" w:rsidR="00F65B05" w:rsidRPr="007C4C1C" w:rsidRDefault="00F65B05" w:rsidP="00F65B05">
      <w:pPr>
        <w:spacing w:after="0"/>
        <w:jc w:val="center"/>
        <w:rPr>
          <w:rFonts w:ascii="Calibri" w:hAnsi="Calibri" w:cs="Calibri"/>
          <w:b/>
          <w:bCs/>
          <w:sz w:val="24"/>
          <w:szCs w:val="24"/>
        </w:rPr>
      </w:pPr>
      <w:r w:rsidRPr="007C4C1C">
        <w:rPr>
          <w:rFonts w:ascii="Calibri" w:hAnsi="Calibri" w:cs="Calibri"/>
          <w:b/>
          <w:bCs/>
          <w:sz w:val="24"/>
          <w:szCs w:val="24"/>
        </w:rPr>
        <w:t xml:space="preserve">Concern for Women and Children Development Foundation </w:t>
      </w:r>
    </w:p>
    <w:p w14:paraId="60833A5E" w14:textId="77777777" w:rsidR="00F65B05" w:rsidRPr="007C4C1C" w:rsidRDefault="00F65B05" w:rsidP="00F65B05">
      <w:pPr>
        <w:spacing w:after="0"/>
        <w:jc w:val="center"/>
        <w:rPr>
          <w:rFonts w:ascii="Calibri" w:hAnsi="Calibri" w:cs="Calibri"/>
          <w:b/>
          <w:bCs/>
          <w:sz w:val="24"/>
          <w:szCs w:val="24"/>
        </w:rPr>
      </w:pPr>
      <w:r w:rsidRPr="007C4C1C">
        <w:rPr>
          <w:rFonts w:ascii="Calibri" w:hAnsi="Calibri" w:cs="Calibri"/>
          <w:b/>
          <w:bCs/>
          <w:sz w:val="24"/>
          <w:szCs w:val="24"/>
        </w:rPr>
        <w:t xml:space="preserve">Supported by Interagency Community Outreach and Communications Fund. </w:t>
      </w:r>
    </w:p>
    <w:p w14:paraId="59D9690B" w14:textId="4C88332D" w:rsidR="00B87B41" w:rsidRDefault="009841FB" w:rsidP="00D5315E">
      <w:pPr>
        <w:spacing w:after="0"/>
        <w:jc w:val="center"/>
        <w:rPr>
          <w:rFonts w:ascii="Calibri" w:hAnsi="Calibri" w:cs="Calibri"/>
          <w:b/>
          <w:bCs/>
          <w:sz w:val="24"/>
          <w:szCs w:val="24"/>
        </w:rPr>
      </w:pPr>
      <w:r>
        <w:rPr>
          <w:rFonts w:ascii="Calibri" w:hAnsi="Calibri" w:cs="Calibri"/>
          <w:b/>
          <w:bCs/>
          <w:sz w:val="24"/>
          <w:szCs w:val="24"/>
        </w:rPr>
        <w:t>Focus Group Discussion (FGD) Report on</w:t>
      </w:r>
      <w:r w:rsidR="00F65B05" w:rsidRPr="007C4C1C">
        <w:rPr>
          <w:rFonts w:ascii="Calibri" w:hAnsi="Calibri" w:cs="Calibri"/>
          <w:b/>
          <w:bCs/>
          <w:sz w:val="24"/>
          <w:szCs w:val="24"/>
        </w:rPr>
        <w:t xml:space="preserve"> Protection from Sexual Exploitation and Abuse (PSEA)</w:t>
      </w:r>
    </w:p>
    <w:p w14:paraId="20203465" w14:textId="77777777" w:rsidR="00D5315E" w:rsidRPr="00D5315E" w:rsidRDefault="00D5315E" w:rsidP="00D5315E">
      <w:pPr>
        <w:spacing w:after="0"/>
        <w:jc w:val="center"/>
        <w:rPr>
          <w:rFonts w:ascii="Calibri" w:hAnsi="Calibri" w:cs="Calibri"/>
          <w:b/>
          <w:bCs/>
          <w:sz w:val="24"/>
          <w:szCs w:val="24"/>
        </w:rPr>
      </w:pPr>
    </w:p>
    <w:p w14:paraId="5CA7DA47" w14:textId="7D16F6EC" w:rsidR="00B45A9D" w:rsidRDefault="00B45A9D" w:rsidP="00961E0D">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Focus Group Discussion (FGD) Report</w:t>
      </w:r>
    </w:p>
    <w:p w14:paraId="06F2B513" w14:textId="2E6DBE18" w:rsidR="00D5315E" w:rsidRPr="00D5315E" w:rsidRDefault="00A21EE1" w:rsidP="00945655">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Purpose of Activity</w:t>
      </w:r>
    </w:p>
    <w:p w14:paraId="7F29AD61" w14:textId="0A9C2B3E" w:rsidR="00B87B41" w:rsidRDefault="00783C78" w:rsidP="0094565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aim of the activity wa</w:t>
      </w:r>
      <w:r w:rsidR="004B0EA0">
        <w:rPr>
          <w:rFonts w:ascii="Times New Roman" w:hAnsi="Times New Roman" w:cs="Times New Roman"/>
          <w:sz w:val="24"/>
          <w:szCs w:val="24"/>
        </w:rPr>
        <w:t>s to have</w:t>
      </w:r>
      <w:r>
        <w:rPr>
          <w:rFonts w:ascii="Times New Roman" w:hAnsi="Times New Roman" w:cs="Times New Roman"/>
          <w:sz w:val="24"/>
          <w:szCs w:val="24"/>
        </w:rPr>
        <w:t xml:space="preserve"> robust engagement se</w:t>
      </w:r>
      <w:r w:rsidR="004B0EA0">
        <w:rPr>
          <w:rFonts w:ascii="Times New Roman" w:hAnsi="Times New Roman" w:cs="Times New Roman"/>
          <w:sz w:val="24"/>
          <w:szCs w:val="24"/>
        </w:rPr>
        <w:t xml:space="preserve">ssions with affected population, to </w:t>
      </w:r>
      <w:r w:rsidR="00B87B41" w:rsidRPr="00945655">
        <w:rPr>
          <w:rFonts w:ascii="Times New Roman" w:hAnsi="Times New Roman" w:cs="Times New Roman"/>
          <w:sz w:val="24"/>
          <w:szCs w:val="24"/>
        </w:rPr>
        <w:t>strengthen</w:t>
      </w:r>
      <w:r w:rsidR="004B0EA0">
        <w:rPr>
          <w:rFonts w:ascii="Times New Roman" w:hAnsi="Times New Roman" w:cs="Times New Roman"/>
          <w:sz w:val="24"/>
          <w:szCs w:val="24"/>
        </w:rPr>
        <w:t xml:space="preserve"> communication with communities as well as build their capacity and resilience </w:t>
      </w:r>
      <w:r w:rsidR="00B87B41" w:rsidRPr="00945655">
        <w:rPr>
          <w:rFonts w:ascii="Times New Roman" w:hAnsi="Times New Roman" w:cs="Times New Roman"/>
          <w:sz w:val="24"/>
          <w:szCs w:val="24"/>
        </w:rPr>
        <w:t xml:space="preserve">on Prevention of Sexual Exploitation and Abuse (PSEA). </w:t>
      </w:r>
    </w:p>
    <w:p w14:paraId="360F1899" w14:textId="59D31BE4" w:rsidR="00201460" w:rsidRPr="00201460" w:rsidRDefault="00A21EE1" w:rsidP="00945655">
      <w:pPr>
        <w:autoSpaceDE w:val="0"/>
        <w:autoSpaceDN w:val="0"/>
        <w:adjustRightInd w:val="0"/>
        <w:spacing w:line="360" w:lineRule="auto"/>
        <w:jc w:val="both"/>
        <w:rPr>
          <w:rFonts w:ascii="Times New Roman" w:hAnsi="Times New Roman" w:cs="Times New Roman"/>
          <w:b/>
          <w:bCs/>
        </w:rPr>
      </w:pPr>
      <w:r>
        <w:rPr>
          <w:rFonts w:ascii="Times New Roman" w:hAnsi="Times New Roman" w:cs="Times New Roman"/>
          <w:b/>
          <w:bCs/>
          <w:sz w:val="24"/>
          <w:szCs w:val="24"/>
        </w:rPr>
        <w:t>Description of Activity</w:t>
      </w:r>
    </w:p>
    <w:p w14:paraId="11D257AD" w14:textId="72DCE12F" w:rsidR="004B0EA0" w:rsidRDefault="004B0EA0" w:rsidP="004B0EA0">
      <w:pPr>
        <w:autoSpaceDE w:val="0"/>
        <w:autoSpaceDN w:val="0"/>
        <w:adjustRightInd w:val="0"/>
        <w:spacing w:line="360" w:lineRule="auto"/>
        <w:jc w:val="both"/>
        <w:rPr>
          <w:rFonts w:ascii="Times New Roman" w:hAnsi="Times New Roman" w:cs="Times New Roman"/>
          <w:sz w:val="24"/>
          <w:szCs w:val="24"/>
        </w:rPr>
      </w:pPr>
      <w:r w:rsidRPr="004B0EA0">
        <w:rPr>
          <w:rFonts w:ascii="Times New Roman" w:hAnsi="Times New Roman" w:cs="Times New Roman"/>
          <w:sz w:val="24"/>
          <w:szCs w:val="24"/>
        </w:rPr>
        <w:t xml:space="preserve">A </w:t>
      </w:r>
      <w:r w:rsidR="00682449" w:rsidRPr="004B0EA0">
        <w:rPr>
          <w:rFonts w:ascii="Times New Roman" w:hAnsi="Times New Roman" w:cs="Times New Roman"/>
          <w:sz w:val="24"/>
          <w:szCs w:val="24"/>
        </w:rPr>
        <w:t>community based</w:t>
      </w:r>
      <w:r w:rsidRPr="004B0EA0">
        <w:rPr>
          <w:rFonts w:ascii="Times New Roman" w:hAnsi="Times New Roman" w:cs="Times New Roman"/>
          <w:sz w:val="24"/>
          <w:szCs w:val="24"/>
        </w:rPr>
        <w:t xml:space="preserve"> approach w</w:t>
      </w:r>
      <w:r>
        <w:rPr>
          <w:rFonts w:ascii="Times New Roman" w:hAnsi="Times New Roman" w:cs="Times New Roman"/>
          <w:sz w:val="24"/>
          <w:szCs w:val="24"/>
        </w:rPr>
        <w:t xml:space="preserve">as adopted in carrying out the activity </w:t>
      </w:r>
      <w:r w:rsidRPr="004B0EA0">
        <w:rPr>
          <w:rFonts w:ascii="Times New Roman" w:hAnsi="Times New Roman" w:cs="Times New Roman"/>
          <w:sz w:val="24"/>
          <w:szCs w:val="24"/>
        </w:rPr>
        <w:t xml:space="preserve">to meet the needs identified </w:t>
      </w:r>
      <w:r>
        <w:rPr>
          <w:rFonts w:ascii="Times New Roman" w:hAnsi="Times New Roman" w:cs="Times New Roman"/>
          <w:sz w:val="24"/>
          <w:szCs w:val="24"/>
        </w:rPr>
        <w:t xml:space="preserve">during baseline assessment </w:t>
      </w:r>
      <w:r w:rsidR="00682449">
        <w:rPr>
          <w:rFonts w:ascii="Times New Roman" w:hAnsi="Times New Roman" w:cs="Times New Roman"/>
          <w:sz w:val="24"/>
          <w:szCs w:val="24"/>
        </w:rPr>
        <w:t>while also contributing to improving PSEA reporting m</w:t>
      </w:r>
      <w:r w:rsidRPr="004B0EA0">
        <w:rPr>
          <w:rFonts w:ascii="Times New Roman" w:hAnsi="Times New Roman" w:cs="Times New Roman"/>
          <w:sz w:val="24"/>
          <w:szCs w:val="24"/>
        </w:rPr>
        <w:t xml:space="preserve">echanisms. </w:t>
      </w:r>
      <w:r w:rsidR="0081240D">
        <w:rPr>
          <w:rFonts w:ascii="Times New Roman" w:hAnsi="Times New Roman" w:cs="Times New Roman"/>
          <w:sz w:val="24"/>
          <w:szCs w:val="24"/>
        </w:rPr>
        <w:t xml:space="preserve">FGD sessions were carried out in identified private locations </w:t>
      </w:r>
      <w:r w:rsidR="00B83C34">
        <w:rPr>
          <w:rFonts w:ascii="Times New Roman" w:hAnsi="Times New Roman" w:cs="Times New Roman"/>
          <w:sz w:val="24"/>
          <w:szCs w:val="24"/>
        </w:rPr>
        <w:t>(in English, Hausa and Kanuri) with</w:t>
      </w:r>
      <w:r w:rsidR="0081240D">
        <w:rPr>
          <w:rFonts w:ascii="Times New Roman" w:hAnsi="Times New Roman" w:cs="Times New Roman"/>
          <w:sz w:val="24"/>
          <w:szCs w:val="24"/>
        </w:rPr>
        <w:t>in the communities; the m</w:t>
      </w:r>
      <w:r w:rsidRPr="004B0EA0">
        <w:rPr>
          <w:rFonts w:ascii="Times New Roman" w:hAnsi="Times New Roman" w:cs="Times New Roman"/>
          <w:sz w:val="24"/>
          <w:szCs w:val="24"/>
        </w:rPr>
        <w:t>aterials and appr</w:t>
      </w:r>
      <w:r w:rsidR="00682449">
        <w:rPr>
          <w:rFonts w:ascii="Times New Roman" w:hAnsi="Times New Roman" w:cs="Times New Roman"/>
          <w:sz w:val="24"/>
          <w:szCs w:val="24"/>
        </w:rPr>
        <w:t>oaches developed created an enabling environment for communication</w:t>
      </w:r>
      <w:r w:rsidRPr="004B0EA0">
        <w:rPr>
          <w:rFonts w:ascii="Times New Roman" w:hAnsi="Times New Roman" w:cs="Times New Roman"/>
          <w:sz w:val="24"/>
          <w:szCs w:val="24"/>
        </w:rPr>
        <w:t xml:space="preserve"> with women, men, girls, and boys of diverse backgrounds, through means that are most appropriate and accessible t</w:t>
      </w:r>
      <w:r w:rsidR="0081240D">
        <w:rPr>
          <w:rFonts w:ascii="Times New Roman" w:hAnsi="Times New Roman" w:cs="Times New Roman"/>
          <w:sz w:val="24"/>
          <w:szCs w:val="24"/>
        </w:rPr>
        <w:t>o all groups in the communities including the use of interpreters (community volunteers) where necessary. Warm up activities were also carried to encourage active participation.</w:t>
      </w:r>
    </w:p>
    <w:p w14:paraId="3A5675D4" w14:textId="615EE18E" w:rsidR="00B87B41" w:rsidRPr="00945655" w:rsidRDefault="00B87B41" w:rsidP="00945655">
      <w:pPr>
        <w:autoSpaceDE w:val="0"/>
        <w:autoSpaceDN w:val="0"/>
        <w:adjustRightInd w:val="0"/>
        <w:spacing w:line="360" w:lineRule="auto"/>
        <w:jc w:val="both"/>
        <w:rPr>
          <w:rFonts w:ascii="Times New Roman" w:hAnsi="Times New Roman" w:cs="Times New Roman"/>
          <w:sz w:val="24"/>
          <w:szCs w:val="24"/>
        </w:rPr>
      </w:pPr>
      <w:r w:rsidRPr="00945655">
        <w:rPr>
          <w:rFonts w:ascii="Times New Roman" w:hAnsi="Times New Roman" w:cs="Times New Roman"/>
          <w:sz w:val="24"/>
          <w:szCs w:val="24"/>
        </w:rPr>
        <w:t xml:space="preserve">19 FGD group sessions was held </w:t>
      </w:r>
      <w:r w:rsidR="00682449" w:rsidRPr="00945655">
        <w:rPr>
          <w:rFonts w:ascii="Times New Roman" w:hAnsi="Times New Roman" w:cs="Times New Roman"/>
          <w:sz w:val="24"/>
          <w:szCs w:val="24"/>
        </w:rPr>
        <w:t>for 20</w:t>
      </w:r>
      <w:r w:rsidRPr="00945655">
        <w:rPr>
          <w:rFonts w:ascii="Times New Roman" w:hAnsi="Times New Roman" w:cs="Times New Roman"/>
          <w:sz w:val="24"/>
          <w:szCs w:val="24"/>
        </w:rPr>
        <w:t xml:space="preserve"> </w:t>
      </w:r>
      <w:r w:rsidR="000A6A10" w:rsidRPr="00945655">
        <w:rPr>
          <w:rFonts w:ascii="Times New Roman" w:hAnsi="Times New Roman" w:cs="Times New Roman"/>
          <w:sz w:val="24"/>
          <w:szCs w:val="24"/>
        </w:rPr>
        <w:t>participants</w:t>
      </w:r>
      <w:r w:rsidRPr="00945655">
        <w:rPr>
          <w:rFonts w:ascii="Times New Roman" w:hAnsi="Times New Roman" w:cs="Times New Roman"/>
          <w:sz w:val="24"/>
          <w:szCs w:val="24"/>
        </w:rPr>
        <w:t xml:space="preserve"> each </w:t>
      </w:r>
      <w:r w:rsidR="00682449" w:rsidRPr="00945655">
        <w:rPr>
          <w:rFonts w:ascii="Times New Roman" w:hAnsi="Times New Roman" w:cs="Times New Roman"/>
          <w:sz w:val="24"/>
          <w:szCs w:val="24"/>
        </w:rPr>
        <w:t>group (</w:t>
      </w:r>
      <w:r w:rsidRPr="00945655">
        <w:rPr>
          <w:rFonts w:ascii="Times New Roman" w:hAnsi="Times New Roman" w:cs="Times New Roman"/>
          <w:sz w:val="24"/>
          <w:szCs w:val="24"/>
        </w:rPr>
        <w:t xml:space="preserve">6 </w:t>
      </w:r>
      <w:r w:rsidR="00682449" w:rsidRPr="00945655">
        <w:rPr>
          <w:rFonts w:ascii="Times New Roman" w:hAnsi="Times New Roman" w:cs="Times New Roman"/>
          <w:sz w:val="24"/>
          <w:szCs w:val="24"/>
        </w:rPr>
        <w:t>sessions in</w:t>
      </w:r>
      <w:r w:rsidRPr="00945655">
        <w:rPr>
          <w:rFonts w:ascii="Times New Roman" w:hAnsi="Times New Roman" w:cs="Times New Roman"/>
          <w:sz w:val="24"/>
          <w:szCs w:val="24"/>
        </w:rPr>
        <w:t xml:space="preserve"> Bolori and </w:t>
      </w:r>
      <w:proofErr w:type="spellStart"/>
      <w:r w:rsidRPr="00945655">
        <w:rPr>
          <w:rFonts w:ascii="Times New Roman" w:hAnsi="Times New Roman" w:cs="Times New Roman"/>
          <w:sz w:val="24"/>
          <w:szCs w:val="24"/>
        </w:rPr>
        <w:t>Modusulumri</w:t>
      </w:r>
      <w:proofErr w:type="spellEnd"/>
      <w:r w:rsidRPr="00945655">
        <w:rPr>
          <w:rFonts w:ascii="Times New Roman" w:hAnsi="Times New Roman" w:cs="Times New Roman"/>
          <w:sz w:val="24"/>
          <w:szCs w:val="24"/>
        </w:rPr>
        <w:t xml:space="preserve"> Communities respectively and</w:t>
      </w:r>
      <w:r w:rsidR="00682449">
        <w:rPr>
          <w:rFonts w:ascii="Times New Roman" w:hAnsi="Times New Roman" w:cs="Times New Roman"/>
          <w:sz w:val="24"/>
          <w:szCs w:val="24"/>
        </w:rPr>
        <w:t xml:space="preserve"> 7 sessions in </w:t>
      </w:r>
      <w:proofErr w:type="spellStart"/>
      <w:r w:rsidR="00682449">
        <w:rPr>
          <w:rFonts w:ascii="Times New Roman" w:hAnsi="Times New Roman" w:cs="Times New Roman"/>
          <w:sz w:val="24"/>
          <w:szCs w:val="24"/>
        </w:rPr>
        <w:t>Gwange</w:t>
      </w:r>
      <w:proofErr w:type="spellEnd"/>
      <w:r w:rsidR="00682449">
        <w:rPr>
          <w:rFonts w:ascii="Times New Roman" w:hAnsi="Times New Roman" w:cs="Times New Roman"/>
          <w:sz w:val="24"/>
          <w:szCs w:val="24"/>
        </w:rPr>
        <w:t xml:space="preserve"> community). The FGD sessions were</w:t>
      </w:r>
      <w:r w:rsidRPr="00945655">
        <w:rPr>
          <w:rFonts w:ascii="Times New Roman" w:hAnsi="Times New Roman" w:cs="Times New Roman"/>
          <w:sz w:val="24"/>
          <w:szCs w:val="24"/>
        </w:rPr>
        <w:t xml:space="preserve"> conducted once in each of the locations every week with each group of 20 participants of male, female, children throughout the project cycle with the total target of 1200 participants reached comprising:</w:t>
      </w:r>
    </w:p>
    <w:p w14:paraId="21F32627" w14:textId="25384FCA" w:rsidR="00B87B41" w:rsidRPr="00945655" w:rsidRDefault="00B87B41" w:rsidP="00945655">
      <w:pPr>
        <w:spacing w:line="360" w:lineRule="auto"/>
        <w:jc w:val="both"/>
        <w:rPr>
          <w:rFonts w:ascii="Times New Roman" w:hAnsi="Times New Roman" w:cs="Times New Roman"/>
          <w:b/>
          <w:bCs/>
          <w:sz w:val="24"/>
          <w:szCs w:val="24"/>
        </w:rPr>
      </w:pPr>
      <w:r w:rsidRPr="00945655">
        <w:rPr>
          <w:rFonts w:ascii="Times New Roman" w:hAnsi="Times New Roman" w:cs="Times New Roman"/>
          <w:b/>
          <w:bCs/>
          <w:sz w:val="24"/>
          <w:szCs w:val="24"/>
        </w:rPr>
        <w:lastRenderedPageBreak/>
        <w:t xml:space="preserve">Adult </w:t>
      </w:r>
      <w:r w:rsidR="00AD3FAB">
        <w:rPr>
          <w:rFonts w:ascii="Times New Roman" w:hAnsi="Times New Roman" w:cs="Times New Roman"/>
          <w:b/>
          <w:bCs/>
          <w:sz w:val="24"/>
          <w:szCs w:val="24"/>
        </w:rPr>
        <w:t>=</w:t>
      </w:r>
      <w:r w:rsidRPr="00945655">
        <w:rPr>
          <w:rFonts w:ascii="Times New Roman" w:hAnsi="Times New Roman" w:cs="Times New Roman"/>
          <w:sz w:val="24"/>
          <w:szCs w:val="24"/>
        </w:rPr>
        <w:t>Male:</w:t>
      </w:r>
      <w:r w:rsidR="00AD3FAB">
        <w:rPr>
          <w:rFonts w:ascii="Times New Roman" w:hAnsi="Times New Roman" w:cs="Times New Roman"/>
          <w:sz w:val="24"/>
          <w:szCs w:val="24"/>
        </w:rPr>
        <w:t>96</w:t>
      </w:r>
      <w:r w:rsidRPr="00945655">
        <w:rPr>
          <w:rFonts w:ascii="Times New Roman" w:hAnsi="Times New Roman" w:cs="Times New Roman"/>
          <w:b/>
          <w:bCs/>
          <w:sz w:val="24"/>
          <w:szCs w:val="24"/>
        </w:rPr>
        <w:tab/>
      </w:r>
      <w:r w:rsidRPr="00945655">
        <w:rPr>
          <w:rFonts w:ascii="Times New Roman" w:hAnsi="Times New Roman" w:cs="Times New Roman"/>
          <w:b/>
          <w:bCs/>
          <w:sz w:val="24"/>
          <w:szCs w:val="24"/>
        </w:rPr>
        <w:tab/>
      </w:r>
      <w:r w:rsidRPr="00945655">
        <w:rPr>
          <w:rFonts w:ascii="Times New Roman" w:hAnsi="Times New Roman" w:cs="Times New Roman"/>
          <w:sz w:val="24"/>
          <w:szCs w:val="24"/>
        </w:rPr>
        <w:t>Female:</w:t>
      </w:r>
      <w:r w:rsidR="00F63ADE">
        <w:rPr>
          <w:rFonts w:ascii="Times New Roman" w:hAnsi="Times New Roman" w:cs="Times New Roman"/>
          <w:sz w:val="24"/>
          <w:szCs w:val="24"/>
        </w:rPr>
        <w:t>125</w:t>
      </w:r>
    </w:p>
    <w:p w14:paraId="080B5B5F" w14:textId="24BE5A32" w:rsidR="00B87B41" w:rsidRDefault="00B87B41" w:rsidP="00945655">
      <w:pPr>
        <w:spacing w:line="360" w:lineRule="auto"/>
        <w:jc w:val="both"/>
        <w:rPr>
          <w:rFonts w:ascii="Times New Roman" w:hAnsi="Times New Roman" w:cs="Times New Roman"/>
          <w:sz w:val="24"/>
          <w:szCs w:val="24"/>
        </w:rPr>
      </w:pPr>
      <w:r w:rsidRPr="00945655">
        <w:rPr>
          <w:rFonts w:ascii="Times New Roman" w:hAnsi="Times New Roman" w:cs="Times New Roman"/>
          <w:b/>
          <w:bCs/>
          <w:sz w:val="24"/>
          <w:szCs w:val="24"/>
        </w:rPr>
        <w:t>PLWD=</w:t>
      </w:r>
      <w:r w:rsidRPr="00945655">
        <w:rPr>
          <w:rFonts w:ascii="Times New Roman" w:hAnsi="Times New Roman" w:cs="Times New Roman"/>
          <w:sz w:val="24"/>
          <w:szCs w:val="24"/>
        </w:rPr>
        <w:t>Male:</w:t>
      </w:r>
      <w:r w:rsidR="00F63ADE">
        <w:rPr>
          <w:rFonts w:ascii="Times New Roman" w:hAnsi="Times New Roman" w:cs="Times New Roman"/>
          <w:sz w:val="24"/>
          <w:szCs w:val="24"/>
        </w:rPr>
        <w:t>28</w:t>
      </w:r>
      <w:r w:rsidRPr="00945655">
        <w:rPr>
          <w:rFonts w:ascii="Times New Roman" w:hAnsi="Times New Roman" w:cs="Times New Roman"/>
          <w:sz w:val="24"/>
          <w:szCs w:val="24"/>
        </w:rPr>
        <w:t xml:space="preserve"> </w:t>
      </w:r>
      <w:r w:rsidRPr="00945655">
        <w:rPr>
          <w:rFonts w:ascii="Times New Roman" w:hAnsi="Times New Roman" w:cs="Times New Roman"/>
          <w:b/>
          <w:bCs/>
          <w:sz w:val="24"/>
          <w:szCs w:val="24"/>
        </w:rPr>
        <w:tab/>
      </w:r>
      <w:r w:rsidRPr="00945655">
        <w:rPr>
          <w:rFonts w:ascii="Times New Roman" w:hAnsi="Times New Roman" w:cs="Times New Roman"/>
          <w:b/>
          <w:bCs/>
          <w:sz w:val="24"/>
          <w:szCs w:val="24"/>
        </w:rPr>
        <w:tab/>
      </w:r>
      <w:r w:rsidRPr="00945655">
        <w:rPr>
          <w:rFonts w:ascii="Times New Roman" w:hAnsi="Times New Roman" w:cs="Times New Roman"/>
          <w:sz w:val="24"/>
          <w:szCs w:val="24"/>
        </w:rPr>
        <w:t>Female:</w:t>
      </w:r>
      <w:r w:rsidR="00F63ADE">
        <w:rPr>
          <w:rFonts w:ascii="Times New Roman" w:hAnsi="Times New Roman" w:cs="Times New Roman"/>
          <w:sz w:val="24"/>
          <w:szCs w:val="24"/>
        </w:rPr>
        <w:t>20</w:t>
      </w:r>
    </w:p>
    <w:p w14:paraId="31EFF2E3" w14:textId="416D911F" w:rsidR="00262372" w:rsidRPr="00262372" w:rsidRDefault="00262372" w:rsidP="009456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Youth=</w:t>
      </w:r>
      <w:r>
        <w:rPr>
          <w:rFonts w:ascii="Times New Roman" w:hAnsi="Times New Roman" w:cs="Times New Roman"/>
          <w:sz w:val="24"/>
          <w:szCs w:val="24"/>
        </w:rPr>
        <w:t xml:space="preserve"> Male:</w:t>
      </w:r>
      <w:r w:rsidR="001517E4">
        <w:rPr>
          <w:rFonts w:ascii="Times New Roman" w:hAnsi="Times New Roman" w:cs="Times New Roman"/>
          <w:sz w:val="24"/>
          <w:szCs w:val="24"/>
        </w:rPr>
        <w:t>177</w:t>
      </w:r>
      <w:r>
        <w:rPr>
          <w:rFonts w:ascii="Times New Roman" w:hAnsi="Times New Roman" w:cs="Times New Roman"/>
          <w:sz w:val="24"/>
          <w:szCs w:val="24"/>
        </w:rPr>
        <w:tab/>
      </w:r>
      <w:r>
        <w:rPr>
          <w:rFonts w:ascii="Times New Roman" w:hAnsi="Times New Roman" w:cs="Times New Roman"/>
          <w:sz w:val="24"/>
          <w:szCs w:val="24"/>
        </w:rPr>
        <w:tab/>
        <w:t>Female:</w:t>
      </w:r>
      <w:r w:rsidR="001517E4">
        <w:rPr>
          <w:rFonts w:ascii="Times New Roman" w:hAnsi="Times New Roman" w:cs="Times New Roman"/>
          <w:sz w:val="24"/>
          <w:szCs w:val="24"/>
        </w:rPr>
        <w:t>53</w:t>
      </w:r>
      <w:r w:rsidR="005A1130">
        <w:rPr>
          <w:rFonts w:ascii="Times New Roman" w:hAnsi="Times New Roman" w:cs="Times New Roman"/>
          <w:sz w:val="24"/>
          <w:szCs w:val="24"/>
        </w:rPr>
        <w:t>4</w:t>
      </w:r>
    </w:p>
    <w:p w14:paraId="36BCFDA4" w14:textId="5496982D" w:rsidR="00B87B41" w:rsidRPr="00945655" w:rsidRDefault="00B87B41" w:rsidP="00945655">
      <w:pPr>
        <w:spacing w:line="360" w:lineRule="auto"/>
        <w:jc w:val="both"/>
        <w:rPr>
          <w:rFonts w:ascii="Times New Roman" w:hAnsi="Times New Roman" w:cs="Times New Roman"/>
          <w:sz w:val="24"/>
          <w:szCs w:val="24"/>
        </w:rPr>
      </w:pPr>
      <w:r w:rsidRPr="00945655">
        <w:rPr>
          <w:rFonts w:ascii="Times New Roman" w:hAnsi="Times New Roman" w:cs="Times New Roman"/>
          <w:b/>
          <w:bCs/>
          <w:sz w:val="24"/>
          <w:szCs w:val="24"/>
        </w:rPr>
        <w:t>Children=</w:t>
      </w:r>
      <w:r w:rsidRPr="00945655">
        <w:rPr>
          <w:rFonts w:ascii="Times New Roman" w:hAnsi="Times New Roman" w:cs="Times New Roman"/>
          <w:sz w:val="24"/>
          <w:szCs w:val="24"/>
        </w:rPr>
        <w:t>Boys:</w:t>
      </w:r>
      <w:r w:rsidR="003600CF">
        <w:rPr>
          <w:rFonts w:ascii="Times New Roman" w:hAnsi="Times New Roman" w:cs="Times New Roman"/>
          <w:sz w:val="24"/>
          <w:szCs w:val="24"/>
        </w:rPr>
        <w:t>140</w:t>
      </w:r>
      <w:r w:rsidRPr="00945655">
        <w:rPr>
          <w:rFonts w:ascii="Times New Roman" w:hAnsi="Times New Roman" w:cs="Times New Roman"/>
          <w:b/>
          <w:bCs/>
          <w:sz w:val="24"/>
          <w:szCs w:val="24"/>
        </w:rPr>
        <w:tab/>
      </w:r>
      <w:r w:rsidRPr="00945655">
        <w:rPr>
          <w:rFonts w:ascii="Times New Roman" w:hAnsi="Times New Roman" w:cs="Times New Roman"/>
          <w:b/>
          <w:bCs/>
          <w:sz w:val="24"/>
          <w:szCs w:val="24"/>
        </w:rPr>
        <w:tab/>
        <w:t xml:space="preserve"> </w:t>
      </w:r>
      <w:r w:rsidRPr="00945655">
        <w:rPr>
          <w:rFonts w:ascii="Times New Roman" w:hAnsi="Times New Roman" w:cs="Times New Roman"/>
          <w:sz w:val="24"/>
          <w:szCs w:val="24"/>
        </w:rPr>
        <w:t>Girls:</w:t>
      </w:r>
      <w:r w:rsidR="003600CF">
        <w:rPr>
          <w:rFonts w:ascii="Times New Roman" w:hAnsi="Times New Roman" w:cs="Times New Roman"/>
          <w:sz w:val="24"/>
          <w:szCs w:val="24"/>
        </w:rPr>
        <w:t>80</w:t>
      </w:r>
    </w:p>
    <w:p w14:paraId="0B5B43EA" w14:textId="77777777" w:rsidR="00B87B41" w:rsidRPr="00945655" w:rsidRDefault="00B87B41" w:rsidP="00945655">
      <w:pPr>
        <w:spacing w:line="360" w:lineRule="auto"/>
        <w:jc w:val="both"/>
        <w:rPr>
          <w:rFonts w:ascii="Times New Roman" w:hAnsi="Times New Roman" w:cs="Times New Roman"/>
          <w:sz w:val="24"/>
          <w:szCs w:val="24"/>
        </w:rPr>
      </w:pPr>
      <w:r w:rsidRPr="00945655">
        <w:rPr>
          <w:rFonts w:ascii="Times New Roman" w:hAnsi="Times New Roman" w:cs="Times New Roman"/>
          <w:sz w:val="24"/>
          <w:szCs w:val="24"/>
        </w:rPr>
        <w:t>The project targeted men, women, boys, girls and persons with disabilities. Both genders benefitted in a comparable way. This includes making sure that the needs of women, men, children and persons with disabilities are equally addressed. After implementation 75-80% of the direct beneficiaries now have knowledge on SEA, which includes equal number of women and men.</w:t>
      </w:r>
    </w:p>
    <w:p w14:paraId="131C1D2C" w14:textId="2CF680C9" w:rsidR="0006629A" w:rsidRPr="0006629A" w:rsidRDefault="00A21EE1" w:rsidP="00945655">
      <w:pPr>
        <w:autoSpaceDE w:val="0"/>
        <w:autoSpaceDN w:val="0"/>
        <w:adjustRightInd w:val="0"/>
        <w:spacing w:line="360" w:lineRule="auto"/>
        <w:jc w:val="both"/>
        <w:rPr>
          <w:rFonts w:ascii="Times New Roman" w:eastAsiaTheme="minorEastAsia" w:hAnsi="Times New Roman"/>
          <w:b/>
          <w:bCs/>
          <w:color w:val="000000" w:themeColor="text1"/>
          <w:kern w:val="24"/>
          <w:sz w:val="24"/>
          <w:szCs w:val="24"/>
        </w:rPr>
      </w:pPr>
      <w:r>
        <w:rPr>
          <w:rFonts w:ascii="Times New Roman" w:eastAsiaTheme="minorEastAsia" w:hAnsi="Times New Roman"/>
          <w:b/>
          <w:bCs/>
          <w:color w:val="000000" w:themeColor="text1"/>
          <w:kern w:val="24"/>
          <w:sz w:val="24"/>
          <w:szCs w:val="24"/>
        </w:rPr>
        <w:t>Outcome of the Activity</w:t>
      </w:r>
    </w:p>
    <w:p w14:paraId="4AA1144A" w14:textId="6E265371" w:rsidR="0081240D" w:rsidRPr="00EF553E" w:rsidRDefault="00AD1317" w:rsidP="00EF553E">
      <w:pPr>
        <w:pStyle w:val="ListParagraph"/>
        <w:numPr>
          <w:ilvl w:val="0"/>
          <w:numId w:val="10"/>
        </w:numPr>
        <w:autoSpaceDE w:val="0"/>
        <w:autoSpaceDN w:val="0"/>
        <w:adjustRightInd w:val="0"/>
        <w:spacing w:line="360" w:lineRule="auto"/>
        <w:jc w:val="both"/>
        <w:rPr>
          <w:rFonts w:ascii="Times New Roman" w:hAnsi="Times New Roman"/>
          <w:sz w:val="24"/>
          <w:szCs w:val="24"/>
        </w:rPr>
      </w:pPr>
      <w:r w:rsidRPr="00EF553E">
        <w:rPr>
          <w:rFonts w:ascii="Times New Roman" w:eastAsiaTheme="minorEastAsia" w:hAnsi="Times New Roman"/>
          <w:color w:val="000000" w:themeColor="text1"/>
          <w:kern w:val="24"/>
          <w:sz w:val="24"/>
          <w:szCs w:val="24"/>
        </w:rPr>
        <w:t xml:space="preserve">Affected </w:t>
      </w:r>
      <w:r w:rsidR="0081240D" w:rsidRPr="00EF553E">
        <w:rPr>
          <w:rFonts w:ascii="Times New Roman" w:eastAsiaTheme="minorEastAsia" w:hAnsi="Times New Roman"/>
          <w:color w:val="000000" w:themeColor="text1"/>
          <w:kern w:val="24"/>
          <w:sz w:val="24"/>
          <w:szCs w:val="24"/>
        </w:rPr>
        <w:t>population</w:t>
      </w:r>
      <w:r w:rsidR="0081240D" w:rsidRPr="00EF553E">
        <w:rPr>
          <w:rFonts w:ascii="Times New Roman" w:hAnsi="Times New Roman"/>
          <w:sz w:val="24"/>
          <w:szCs w:val="24"/>
        </w:rPr>
        <w:t xml:space="preserve"> </w:t>
      </w:r>
      <w:r w:rsidR="00297DBB" w:rsidRPr="00297DBB">
        <w:rPr>
          <w:rFonts w:ascii="Times New Roman" w:hAnsi="Times New Roman"/>
          <w:sz w:val="24"/>
          <w:szCs w:val="24"/>
          <w:lang w:val="en-US"/>
        </w:rPr>
        <w:t xml:space="preserve">had little or no knowledge of SEA and how to report it due to  cultural and religious norms (discrimination, stigmatization </w:t>
      </w:r>
      <w:proofErr w:type="spellStart"/>
      <w:r w:rsidR="00297DBB" w:rsidRPr="00297DBB">
        <w:rPr>
          <w:rFonts w:ascii="Times New Roman" w:hAnsi="Times New Roman"/>
          <w:sz w:val="24"/>
          <w:szCs w:val="24"/>
          <w:lang w:val="en-US"/>
        </w:rPr>
        <w:t>etc</w:t>
      </w:r>
      <w:proofErr w:type="spellEnd"/>
      <w:r w:rsidR="00297DBB" w:rsidRPr="00297DBB">
        <w:rPr>
          <w:rFonts w:ascii="Times New Roman" w:hAnsi="Times New Roman"/>
          <w:sz w:val="24"/>
          <w:szCs w:val="24"/>
          <w:lang w:val="en-US"/>
        </w:rPr>
        <w:t>) and</w:t>
      </w:r>
      <w:r w:rsidR="00297DBB">
        <w:rPr>
          <w:rFonts w:ascii="Times New Roman" w:hAnsi="Times New Roman"/>
          <w:sz w:val="24"/>
          <w:szCs w:val="24"/>
          <w:lang w:val="en-US"/>
        </w:rPr>
        <w:t xml:space="preserve"> the </w:t>
      </w:r>
      <w:r w:rsidR="00297DBB" w:rsidRPr="00297DBB">
        <w:rPr>
          <w:rFonts w:ascii="Times New Roman" w:hAnsi="Times New Roman"/>
          <w:sz w:val="24"/>
          <w:szCs w:val="24"/>
          <w:lang w:val="en-US"/>
        </w:rPr>
        <w:t xml:space="preserve"> how it is been handle via the community channel  of reporting SEA through the Community leaders, </w:t>
      </w:r>
      <w:r w:rsidR="0081240D" w:rsidRPr="00EF553E">
        <w:rPr>
          <w:rFonts w:ascii="Times New Roman" w:hAnsi="Times New Roman"/>
          <w:sz w:val="24"/>
          <w:szCs w:val="24"/>
        </w:rPr>
        <w:t>demonstrates</w:t>
      </w:r>
      <w:r w:rsidR="00DD5EE0" w:rsidRPr="00EF553E">
        <w:rPr>
          <w:rFonts w:ascii="Times New Roman" w:hAnsi="Times New Roman"/>
          <w:sz w:val="24"/>
          <w:szCs w:val="24"/>
        </w:rPr>
        <w:t xml:space="preserve"> increase in knowledge on </w:t>
      </w:r>
      <w:r w:rsidR="00682449" w:rsidRPr="00EF553E">
        <w:rPr>
          <w:rFonts w:ascii="Times New Roman" w:hAnsi="Times New Roman"/>
          <w:sz w:val="24"/>
          <w:szCs w:val="24"/>
        </w:rPr>
        <w:t>PSEA as</w:t>
      </w:r>
      <w:r w:rsidRPr="00EF553E">
        <w:rPr>
          <w:rFonts w:ascii="Times New Roman" w:hAnsi="Times New Roman"/>
          <w:sz w:val="24"/>
          <w:szCs w:val="24"/>
        </w:rPr>
        <w:t xml:space="preserve"> a result of the focused group discussion </w:t>
      </w:r>
      <w:r w:rsidR="00DD5EE0" w:rsidRPr="00EF553E">
        <w:rPr>
          <w:rFonts w:ascii="Times New Roman" w:hAnsi="Times New Roman"/>
          <w:sz w:val="24"/>
          <w:szCs w:val="24"/>
        </w:rPr>
        <w:t>session</w:t>
      </w:r>
      <w:r w:rsidRPr="00EF553E">
        <w:rPr>
          <w:rFonts w:ascii="Times New Roman" w:hAnsi="Times New Roman"/>
          <w:sz w:val="24"/>
          <w:szCs w:val="24"/>
        </w:rPr>
        <w:t>s</w:t>
      </w:r>
      <w:r w:rsidR="0081240D" w:rsidRPr="00EF553E">
        <w:rPr>
          <w:rFonts w:ascii="Times New Roman" w:hAnsi="Times New Roman"/>
          <w:sz w:val="24"/>
          <w:szCs w:val="24"/>
        </w:rPr>
        <w:t xml:space="preserve"> they participated in.</w:t>
      </w:r>
    </w:p>
    <w:p w14:paraId="24592E4B" w14:textId="75BD1262" w:rsidR="0081240D" w:rsidRPr="00EF553E" w:rsidRDefault="0081240D" w:rsidP="00EF553E">
      <w:pPr>
        <w:pStyle w:val="ListParagraph"/>
        <w:numPr>
          <w:ilvl w:val="0"/>
          <w:numId w:val="10"/>
        </w:numPr>
        <w:autoSpaceDE w:val="0"/>
        <w:autoSpaceDN w:val="0"/>
        <w:adjustRightInd w:val="0"/>
        <w:spacing w:line="360" w:lineRule="auto"/>
        <w:jc w:val="both"/>
        <w:rPr>
          <w:rFonts w:ascii="Times New Roman" w:hAnsi="Times New Roman"/>
          <w:sz w:val="24"/>
          <w:szCs w:val="24"/>
        </w:rPr>
      </w:pPr>
      <w:r w:rsidRPr="00EF553E">
        <w:rPr>
          <w:rFonts w:ascii="Times New Roman" w:hAnsi="Times New Roman"/>
          <w:sz w:val="24"/>
          <w:szCs w:val="24"/>
        </w:rPr>
        <w:t>Participants now have improved knowledge on SEA and safe, accessible, child sensitive mechanisms for reporting of SEA in the communities</w:t>
      </w:r>
    </w:p>
    <w:p w14:paraId="4229BFA3" w14:textId="5C54BDD0" w:rsidR="00AD1317" w:rsidRPr="00EF553E" w:rsidRDefault="0081240D" w:rsidP="00EF553E">
      <w:pPr>
        <w:pStyle w:val="ListParagraph"/>
        <w:numPr>
          <w:ilvl w:val="0"/>
          <w:numId w:val="10"/>
        </w:numPr>
        <w:autoSpaceDE w:val="0"/>
        <w:autoSpaceDN w:val="0"/>
        <w:adjustRightInd w:val="0"/>
        <w:spacing w:line="360" w:lineRule="auto"/>
        <w:jc w:val="both"/>
        <w:rPr>
          <w:rFonts w:ascii="Times New Roman" w:hAnsi="Times New Roman"/>
          <w:sz w:val="24"/>
          <w:szCs w:val="24"/>
        </w:rPr>
      </w:pPr>
      <w:r w:rsidRPr="00EF553E">
        <w:rPr>
          <w:rFonts w:ascii="Times New Roman" w:hAnsi="Times New Roman"/>
          <w:sz w:val="24"/>
          <w:szCs w:val="24"/>
        </w:rPr>
        <w:t>Participants</w:t>
      </w:r>
      <w:r w:rsidR="00DD5EE0" w:rsidRPr="00EF553E">
        <w:rPr>
          <w:rFonts w:ascii="Times New Roman" w:hAnsi="Times New Roman"/>
          <w:sz w:val="24"/>
          <w:szCs w:val="24"/>
        </w:rPr>
        <w:t xml:space="preserve"> reached said</w:t>
      </w:r>
      <w:r w:rsidRPr="00EF553E">
        <w:rPr>
          <w:rFonts w:ascii="Times New Roman" w:hAnsi="Times New Roman"/>
          <w:sz w:val="24"/>
          <w:szCs w:val="24"/>
        </w:rPr>
        <w:t xml:space="preserve"> they now know their rights and</w:t>
      </w:r>
      <w:r w:rsidR="00DD5EE0" w:rsidRPr="00EF553E">
        <w:rPr>
          <w:rFonts w:ascii="Times New Roman" w:hAnsi="Times New Roman"/>
          <w:sz w:val="24"/>
          <w:szCs w:val="24"/>
        </w:rPr>
        <w:t xml:space="preserve"> </w:t>
      </w:r>
      <w:r w:rsidR="005D50A9" w:rsidRPr="00EF553E">
        <w:rPr>
          <w:rFonts w:ascii="Times New Roman" w:hAnsi="Times New Roman"/>
          <w:sz w:val="24"/>
          <w:szCs w:val="24"/>
        </w:rPr>
        <w:t xml:space="preserve">are now aware of their right when violated by aid worker through </w:t>
      </w:r>
      <w:r w:rsidR="00AD1317" w:rsidRPr="00EF553E">
        <w:rPr>
          <w:rFonts w:ascii="Times New Roman" w:hAnsi="Times New Roman"/>
          <w:sz w:val="24"/>
          <w:szCs w:val="24"/>
        </w:rPr>
        <w:t>SEA and</w:t>
      </w:r>
      <w:r w:rsidR="005D50A9" w:rsidRPr="00EF553E">
        <w:rPr>
          <w:rFonts w:ascii="Times New Roman" w:hAnsi="Times New Roman"/>
          <w:sz w:val="24"/>
          <w:szCs w:val="24"/>
        </w:rPr>
        <w:t xml:space="preserve"> they can report it without any fear </w:t>
      </w:r>
      <w:r w:rsidR="00AD1317" w:rsidRPr="00EF553E">
        <w:rPr>
          <w:rFonts w:ascii="Times New Roman" w:hAnsi="Times New Roman"/>
          <w:sz w:val="24"/>
          <w:szCs w:val="24"/>
        </w:rPr>
        <w:t xml:space="preserve">or doubt. </w:t>
      </w:r>
    </w:p>
    <w:p w14:paraId="5B1AFDBB" w14:textId="50B46913" w:rsidR="0081240D" w:rsidRPr="00EF553E" w:rsidRDefault="0081240D" w:rsidP="00EF553E">
      <w:pPr>
        <w:pStyle w:val="ListParagraph"/>
        <w:numPr>
          <w:ilvl w:val="0"/>
          <w:numId w:val="10"/>
        </w:numPr>
        <w:autoSpaceDE w:val="0"/>
        <w:autoSpaceDN w:val="0"/>
        <w:adjustRightInd w:val="0"/>
        <w:spacing w:line="360" w:lineRule="auto"/>
        <w:jc w:val="both"/>
        <w:rPr>
          <w:rFonts w:ascii="Times New Roman" w:hAnsi="Times New Roman"/>
          <w:sz w:val="24"/>
          <w:szCs w:val="24"/>
        </w:rPr>
      </w:pPr>
      <w:r w:rsidRPr="00EF553E">
        <w:rPr>
          <w:rFonts w:ascii="Times New Roman" w:hAnsi="Times New Roman"/>
          <w:sz w:val="24"/>
          <w:szCs w:val="24"/>
        </w:rPr>
        <w:t>Affected women, girls, boys and men have access to a safe, gender and child-sensitive pathways to report SEA through community-based complaints mechanisms (i.e. the email address, hotlin</w:t>
      </w:r>
      <w:r w:rsidR="00EF553E">
        <w:rPr>
          <w:rFonts w:ascii="Times New Roman" w:hAnsi="Times New Roman"/>
          <w:sz w:val="24"/>
          <w:szCs w:val="24"/>
        </w:rPr>
        <w:t>e</w:t>
      </w:r>
      <w:r w:rsidRPr="00EF553E">
        <w:rPr>
          <w:rFonts w:ascii="Times New Roman" w:hAnsi="Times New Roman"/>
          <w:sz w:val="24"/>
          <w:szCs w:val="24"/>
        </w:rPr>
        <w:t>).</w:t>
      </w:r>
    </w:p>
    <w:p w14:paraId="5D30C0A2" w14:textId="325AEF87" w:rsidR="00A21EE1" w:rsidRDefault="00A21EE1" w:rsidP="00A00465">
      <w:pPr>
        <w:tabs>
          <w:tab w:val="left" w:pos="4215"/>
        </w:tabs>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Challenges</w:t>
      </w:r>
    </w:p>
    <w:p w14:paraId="018BE8F8" w14:textId="77777777" w:rsidR="00A21EE1" w:rsidRPr="00A21EE1" w:rsidRDefault="00A21EE1" w:rsidP="00A21EE1">
      <w:pPr>
        <w:numPr>
          <w:ilvl w:val="0"/>
          <w:numId w:val="9"/>
        </w:numPr>
        <w:tabs>
          <w:tab w:val="left" w:pos="4215"/>
        </w:tabs>
        <w:autoSpaceDE w:val="0"/>
        <w:autoSpaceDN w:val="0"/>
        <w:adjustRightInd w:val="0"/>
        <w:spacing w:line="360" w:lineRule="auto"/>
        <w:jc w:val="both"/>
        <w:rPr>
          <w:rFonts w:ascii="Times New Roman" w:hAnsi="Times New Roman" w:cs="Times New Roman"/>
          <w:lang w:val="en-GB"/>
        </w:rPr>
      </w:pPr>
      <w:r w:rsidRPr="00A21EE1">
        <w:rPr>
          <w:rFonts w:ascii="Times New Roman" w:hAnsi="Times New Roman" w:cs="Times New Roman"/>
          <w:lang w:val="en-GB"/>
        </w:rPr>
        <w:t xml:space="preserve">Beneficiaries always expect livelihood  </w:t>
      </w:r>
    </w:p>
    <w:p w14:paraId="7985E25C" w14:textId="2F67C925" w:rsidR="00A21EE1" w:rsidRPr="00A21EE1" w:rsidRDefault="00A21EE1" w:rsidP="00A21EE1">
      <w:pPr>
        <w:numPr>
          <w:ilvl w:val="0"/>
          <w:numId w:val="9"/>
        </w:numPr>
        <w:tabs>
          <w:tab w:val="left" w:pos="4215"/>
        </w:tabs>
        <w:autoSpaceDE w:val="0"/>
        <w:autoSpaceDN w:val="0"/>
        <w:adjustRightInd w:val="0"/>
        <w:spacing w:line="360" w:lineRule="auto"/>
        <w:jc w:val="both"/>
        <w:rPr>
          <w:rFonts w:ascii="Times New Roman" w:hAnsi="Times New Roman" w:cs="Times New Roman"/>
          <w:b/>
          <w:bCs/>
          <w:lang w:val="en-GB"/>
        </w:rPr>
      </w:pPr>
      <w:r w:rsidRPr="00A21EE1">
        <w:rPr>
          <w:rFonts w:ascii="Times New Roman" w:hAnsi="Times New Roman" w:cs="Times New Roman"/>
          <w:lang w:val="en-GB"/>
        </w:rPr>
        <w:t>PSEA related issues and sensitive issues to deal with due to some societal and religious norms and values</w:t>
      </w:r>
      <w:r>
        <w:rPr>
          <w:rFonts w:ascii="Times New Roman" w:hAnsi="Times New Roman" w:cs="Times New Roman"/>
          <w:b/>
          <w:bCs/>
          <w:lang w:val="en-GB"/>
        </w:rPr>
        <w:t>.</w:t>
      </w:r>
    </w:p>
    <w:p w14:paraId="2049D9E3" w14:textId="77777777" w:rsidR="00A21EE1" w:rsidRPr="00A21EE1" w:rsidRDefault="00A21EE1" w:rsidP="00A21EE1">
      <w:pPr>
        <w:numPr>
          <w:ilvl w:val="0"/>
          <w:numId w:val="9"/>
        </w:numPr>
        <w:tabs>
          <w:tab w:val="left" w:pos="4215"/>
        </w:tabs>
        <w:autoSpaceDE w:val="0"/>
        <w:autoSpaceDN w:val="0"/>
        <w:adjustRightInd w:val="0"/>
        <w:spacing w:line="360" w:lineRule="auto"/>
        <w:jc w:val="both"/>
        <w:rPr>
          <w:rFonts w:ascii="Times New Roman" w:hAnsi="Times New Roman" w:cs="Times New Roman"/>
          <w:b/>
          <w:bCs/>
          <w:lang w:val="en-GB"/>
        </w:rPr>
      </w:pPr>
      <w:r w:rsidRPr="00A21EE1">
        <w:rPr>
          <w:rFonts w:ascii="Times New Roman" w:hAnsi="Times New Roman" w:cs="Times New Roman"/>
          <w:lang w:val="en-GB"/>
        </w:rPr>
        <w:t>Discrimination, stigmatisation and judgement is hindering survivors to report SEA</w:t>
      </w:r>
    </w:p>
    <w:p w14:paraId="6744681C" w14:textId="77777777" w:rsidR="00A21EE1" w:rsidRPr="00A21EE1" w:rsidRDefault="00A21EE1" w:rsidP="00A00465">
      <w:pPr>
        <w:tabs>
          <w:tab w:val="left" w:pos="4215"/>
        </w:tabs>
        <w:autoSpaceDE w:val="0"/>
        <w:autoSpaceDN w:val="0"/>
        <w:adjustRightInd w:val="0"/>
        <w:spacing w:line="360" w:lineRule="auto"/>
        <w:jc w:val="both"/>
        <w:rPr>
          <w:rFonts w:ascii="Times New Roman" w:hAnsi="Times New Roman" w:cs="Times New Roman"/>
        </w:rPr>
      </w:pPr>
    </w:p>
    <w:p w14:paraId="49ED6E00" w14:textId="7C261CEE" w:rsidR="00A00465" w:rsidRPr="00945655" w:rsidRDefault="00A21EE1" w:rsidP="00A00465">
      <w:pPr>
        <w:tabs>
          <w:tab w:val="left" w:pos="4215"/>
        </w:tabs>
        <w:autoSpaceDE w:val="0"/>
        <w:autoSpaceDN w:val="0"/>
        <w:adjustRightInd w:val="0"/>
        <w:spacing w:line="360" w:lineRule="auto"/>
        <w:jc w:val="both"/>
        <w:rPr>
          <w:rFonts w:ascii="Times New Roman" w:hAnsi="Times New Roman" w:cs="Times New Roman"/>
          <w:b/>
        </w:rPr>
      </w:pPr>
      <w:r w:rsidRPr="00945655">
        <w:rPr>
          <w:rFonts w:ascii="Times New Roman" w:hAnsi="Times New Roman" w:cs="Times New Roman"/>
          <w:b/>
        </w:rPr>
        <w:t>Lessons Learnt:</w:t>
      </w:r>
      <w:r w:rsidR="00A00465" w:rsidRPr="00945655">
        <w:rPr>
          <w:rFonts w:ascii="Times New Roman" w:hAnsi="Times New Roman" w:cs="Times New Roman"/>
          <w:b/>
        </w:rPr>
        <w:tab/>
      </w:r>
    </w:p>
    <w:p w14:paraId="34A1C341" w14:textId="77777777" w:rsidR="00A00465" w:rsidRPr="00945655" w:rsidRDefault="00A00465" w:rsidP="00A00465">
      <w:pPr>
        <w:pStyle w:val="ListParagraph"/>
        <w:numPr>
          <w:ilvl w:val="0"/>
          <w:numId w:val="1"/>
        </w:numPr>
        <w:tabs>
          <w:tab w:val="left" w:pos="4215"/>
        </w:tabs>
        <w:autoSpaceDE w:val="0"/>
        <w:autoSpaceDN w:val="0"/>
        <w:adjustRightInd w:val="0"/>
        <w:spacing w:line="360" w:lineRule="auto"/>
        <w:jc w:val="both"/>
        <w:rPr>
          <w:rFonts w:ascii="Times New Roman" w:hAnsi="Times New Roman"/>
          <w:b/>
        </w:rPr>
      </w:pPr>
      <w:r w:rsidRPr="00945655">
        <w:rPr>
          <w:rFonts w:ascii="Times New Roman" w:hAnsi="Times New Roman"/>
          <w:color w:val="0A0203"/>
          <w:spacing w:val="2"/>
        </w:rPr>
        <w:t>Recognizing that individual and socio-cultural differences of people in the community can lead to diverse effect and interpretations of key PSEA-related concepts. To address such potentially opposing views, positive behaviour, cultural norms and communication skills were encouraged.</w:t>
      </w:r>
    </w:p>
    <w:p w14:paraId="3CCC5281" w14:textId="77777777" w:rsidR="00A00465" w:rsidRPr="00945655" w:rsidRDefault="00A00465" w:rsidP="00A00465">
      <w:pPr>
        <w:pStyle w:val="ListParagraph"/>
        <w:spacing w:line="360" w:lineRule="auto"/>
        <w:jc w:val="both"/>
        <w:rPr>
          <w:rFonts w:ascii="Times New Roman" w:hAnsi="Times New Roman"/>
          <w:szCs w:val="22"/>
        </w:rPr>
      </w:pPr>
    </w:p>
    <w:p w14:paraId="0585FA0E" w14:textId="77777777" w:rsidR="00A00465" w:rsidRPr="00945655" w:rsidRDefault="00A00465" w:rsidP="00A00465">
      <w:pPr>
        <w:pStyle w:val="ListParagraph"/>
        <w:numPr>
          <w:ilvl w:val="0"/>
          <w:numId w:val="5"/>
        </w:numPr>
        <w:suppressAutoHyphens w:val="0"/>
        <w:autoSpaceDE w:val="0"/>
        <w:autoSpaceDN w:val="0"/>
        <w:adjustRightInd w:val="0"/>
        <w:spacing w:line="360" w:lineRule="auto"/>
        <w:jc w:val="both"/>
        <w:rPr>
          <w:rFonts w:ascii="Times New Roman" w:hAnsi="Times New Roman"/>
          <w:szCs w:val="22"/>
        </w:rPr>
      </w:pPr>
      <w:r w:rsidRPr="00945655">
        <w:rPr>
          <w:rFonts w:ascii="Times New Roman" w:hAnsi="Times New Roman"/>
          <w:color w:val="0A0203"/>
          <w:spacing w:val="2"/>
          <w:szCs w:val="22"/>
        </w:rPr>
        <w:t xml:space="preserve">The PSEA team found the need for a safe and inclusive space for open discussions, considering the sensitive nature of the topics around PSEA. </w:t>
      </w:r>
    </w:p>
    <w:p w14:paraId="7FD6A0BB" w14:textId="77777777" w:rsidR="00A00465" w:rsidRPr="00945655" w:rsidRDefault="00A00465" w:rsidP="00A00465">
      <w:pPr>
        <w:pStyle w:val="ListParagraph"/>
        <w:spacing w:line="360" w:lineRule="auto"/>
        <w:jc w:val="both"/>
        <w:rPr>
          <w:rFonts w:ascii="Times New Roman" w:hAnsi="Times New Roman"/>
          <w:szCs w:val="22"/>
        </w:rPr>
      </w:pPr>
    </w:p>
    <w:p w14:paraId="67E1283B" w14:textId="77777777" w:rsidR="00A00465" w:rsidRPr="00945655" w:rsidRDefault="00A00465" w:rsidP="00A00465">
      <w:pPr>
        <w:pStyle w:val="ListParagraph"/>
        <w:numPr>
          <w:ilvl w:val="0"/>
          <w:numId w:val="5"/>
        </w:numPr>
        <w:suppressAutoHyphens w:val="0"/>
        <w:autoSpaceDE w:val="0"/>
        <w:autoSpaceDN w:val="0"/>
        <w:adjustRightInd w:val="0"/>
        <w:spacing w:line="360" w:lineRule="auto"/>
        <w:jc w:val="both"/>
        <w:rPr>
          <w:rStyle w:val="normaltextrun"/>
          <w:rFonts w:ascii="Times New Roman" w:hAnsi="Times New Roman"/>
        </w:rPr>
      </w:pPr>
      <w:r w:rsidRPr="00945655">
        <w:rPr>
          <w:rStyle w:val="normaltextrun"/>
          <w:rFonts w:ascii="Times New Roman" w:hAnsi="Times New Roman"/>
          <w:color w:val="0A0203"/>
          <w:spacing w:val="2"/>
          <w:szCs w:val="22"/>
          <w:bdr w:val="none" w:sz="0" w:space="0" w:color="auto" w:frame="1"/>
        </w:rPr>
        <w:t xml:space="preserve">Other lessons learned include collaboration with local partners/organizations for referrals for SEA and gender based violence concerns and issues which are been reported during PSEA activities (awareness raising sessions).This is effective in helping survivors of GBV to received support that  needed. </w:t>
      </w:r>
    </w:p>
    <w:p w14:paraId="43D15AD7" w14:textId="77777777" w:rsidR="00A00465" w:rsidRPr="00945655" w:rsidRDefault="00A00465" w:rsidP="00A00465">
      <w:pPr>
        <w:pStyle w:val="ListParagraph"/>
        <w:spacing w:line="360" w:lineRule="auto"/>
        <w:jc w:val="both"/>
        <w:rPr>
          <w:rFonts w:ascii="Times New Roman" w:hAnsi="Times New Roman"/>
        </w:rPr>
      </w:pPr>
    </w:p>
    <w:p w14:paraId="5196CA2A" w14:textId="77777777" w:rsidR="00A00465" w:rsidRPr="00945655" w:rsidRDefault="00A00465" w:rsidP="00A00465">
      <w:pPr>
        <w:pStyle w:val="ListParagraph"/>
        <w:numPr>
          <w:ilvl w:val="0"/>
          <w:numId w:val="5"/>
        </w:numPr>
        <w:suppressAutoHyphens w:val="0"/>
        <w:autoSpaceDE w:val="0"/>
        <w:autoSpaceDN w:val="0"/>
        <w:adjustRightInd w:val="0"/>
        <w:spacing w:line="360" w:lineRule="auto"/>
        <w:jc w:val="both"/>
        <w:rPr>
          <w:rFonts w:ascii="Times New Roman" w:hAnsi="Times New Roman"/>
          <w:szCs w:val="22"/>
        </w:rPr>
      </w:pPr>
      <w:r w:rsidRPr="00945655">
        <w:rPr>
          <w:rFonts w:ascii="Times New Roman" w:hAnsi="Times New Roman"/>
        </w:rPr>
        <w:t>Including specific safeguarding activities in all program activities. This include distribution of IEC materials to different programs in COWACDI (MCN, Nutrition, Education) etc. This is done so as to integrate PSEA and protection into all COWACDI activities.</w:t>
      </w:r>
    </w:p>
    <w:p w14:paraId="20D681DB" w14:textId="77777777" w:rsidR="00A00465" w:rsidRPr="00945655" w:rsidRDefault="00A00465" w:rsidP="00A00465">
      <w:pPr>
        <w:pStyle w:val="ListParagraph"/>
        <w:spacing w:line="360" w:lineRule="auto"/>
        <w:jc w:val="both"/>
        <w:rPr>
          <w:rFonts w:ascii="Times New Roman" w:hAnsi="Times New Roman"/>
          <w:szCs w:val="22"/>
        </w:rPr>
      </w:pPr>
    </w:p>
    <w:p w14:paraId="604064CE" w14:textId="77777777" w:rsidR="00A00465" w:rsidRPr="00945655" w:rsidRDefault="00A00465" w:rsidP="00A00465">
      <w:pPr>
        <w:pStyle w:val="ListParagraph"/>
        <w:numPr>
          <w:ilvl w:val="0"/>
          <w:numId w:val="5"/>
        </w:numPr>
        <w:suppressAutoHyphens w:val="0"/>
        <w:autoSpaceDE w:val="0"/>
        <w:autoSpaceDN w:val="0"/>
        <w:adjustRightInd w:val="0"/>
        <w:spacing w:line="360" w:lineRule="auto"/>
        <w:jc w:val="both"/>
        <w:rPr>
          <w:rFonts w:ascii="Times New Roman" w:hAnsi="Times New Roman"/>
          <w:szCs w:val="22"/>
        </w:rPr>
      </w:pPr>
      <w:r w:rsidRPr="00945655">
        <w:rPr>
          <w:rFonts w:ascii="Times New Roman" w:hAnsi="Times New Roman"/>
          <w:szCs w:val="22"/>
        </w:rPr>
        <w:t xml:space="preserve">The need to balance between focusing on SEA for both genders. </w:t>
      </w:r>
    </w:p>
    <w:p w14:paraId="21682029" w14:textId="77777777" w:rsidR="00A00465" w:rsidRPr="00945655" w:rsidRDefault="00A00465" w:rsidP="00A00465">
      <w:pPr>
        <w:pStyle w:val="ListParagraph"/>
        <w:spacing w:line="360" w:lineRule="auto"/>
        <w:jc w:val="both"/>
        <w:rPr>
          <w:rFonts w:ascii="Times New Roman" w:hAnsi="Times New Roman"/>
        </w:rPr>
      </w:pPr>
    </w:p>
    <w:p w14:paraId="32A678E5" w14:textId="6C3CFD4C" w:rsidR="00A00465" w:rsidRPr="00DA4670" w:rsidRDefault="00A00465" w:rsidP="00A00465">
      <w:pPr>
        <w:pStyle w:val="ListParagraph"/>
        <w:numPr>
          <w:ilvl w:val="0"/>
          <w:numId w:val="5"/>
        </w:numPr>
        <w:suppressAutoHyphens w:val="0"/>
        <w:autoSpaceDE w:val="0"/>
        <w:autoSpaceDN w:val="0"/>
        <w:adjustRightInd w:val="0"/>
        <w:spacing w:line="360" w:lineRule="auto"/>
        <w:jc w:val="both"/>
        <w:rPr>
          <w:rFonts w:ascii="Times New Roman" w:hAnsi="Times New Roman"/>
          <w:szCs w:val="22"/>
        </w:rPr>
      </w:pPr>
      <w:r w:rsidRPr="00945655">
        <w:rPr>
          <w:rFonts w:ascii="Times New Roman" w:hAnsi="Times New Roman"/>
        </w:rPr>
        <w:t>Involving faith based/religious leaders as safeguarding champions to build awareness among communities and reduce taboos and misconceptions about PSEA.</w:t>
      </w:r>
    </w:p>
    <w:p w14:paraId="54AB18A9" w14:textId="77777777" w:rsidR="00DA4670" w:rsidRPr="00DA4670" w:rsidRDefault="00DA4670" w:rsidP="00DA4670">
      <w:pPr>
        <w:pStyle w:val="ListParagraph"/>
        <w:rPr>
          <w:rFonts w:ascii="Times New Roman" w:hAnsi="Times New Roman"/>
          <w:szCs w:val="22"/>
        </w:rPr>
      </w:pPr>
    </w:p>
    <w:p w14:paraId="4201B124" w14:textId="77777777" w:rsidR="00A04250" w:rsidRDefault="00A04250" w:rsidP="00A04250">
      <w:pPr>
        <w:autoSpaceDE w:val="0"/>
        <w:autoSpaceDN w:val="0"/>
        <w:adjustRightInd w:val="0"/>
        <w:spacing w:line="360" w:lineRule="auto"/>
        <w:jc w:val="both"/>
        <w:rPr>
          <w:rFonts w:ascii="Times New Roman" w:hAnsi="Times New Roman"/>
          <w:b/>
          <w:bCs/>
        </w:rPr>
      </w:pPr>
    </w:p>
    <w:p w14:paraId="3222CC8E" w14:textId="77777777" w:rsidR="002E1AF0" w:rsidRDefault="002E1AF0" w:rsidP="00945655">
      <w:pPr>
        <w:autoSpaceDE w:val="0"/>
        <w:autoSpaceDN w:val="0"/>
        <w:adjustRightInd w:val="0"/>
        <w:spacing w:line="360" w:lineRule="auto"/>
        <w:jc w:val="both"/>
        <w:rPr>
          <w:rFonts w:ascii="Times New Roman" w:hAnsi="Times New Roman" w:cs="Times New Roman"/>
        </w:rPr>
      </w:pPr>
    </w:p>
    <w:p w14:paraId="057050CF" w14:textId="77777777" w:rsidR="00783C78" w:rsidRDefault="00783C78" w:rsidP="00945655">
      <w:pPr>
        <w:autoSpaceDE w:val="0"/>
        <w:autoSpaceDN w:val="0"/>
        <w:adjustRightInd w:val="0"/>
        <w:spacing w:line="360" w:lineRule="auto"/>
        <w:jc w:val="both"/>
        <w:rPr>
          <w:rFonts w:ascii="Times New Roman" w:hAnsi="Times New Roman" w:cs="Times New Roman"/>
        </w:rPr>
      </w:pPr>
    </w:p>
    <w:p w14:paraId="40D8C0BC" w14:textId="77777777" w:rsidR="00783C78" w:rsidRDefault="00783C78" w:rsidP="00945655">
      <w:pPr>
        <w:autoSpaceDE w:val="0"/>
        <w:autoSpaceDN w:val="0"/>
        <w:adjustRightInd w:val="0"/>
        <w:spacing w:line="360" w:lineRule="auto"/>
        <w:jc w:val="both"/>
        <w:rPr>
          <w:rFonts w:ascii="Times New Roman" w:hAnsi="Times New Roman" w:cs="Times New Roman"/>
        </w:rPr>
      </w:pPr>
    </w:p>
    <w:p w14:paraId="5666B43A" w14:textId="77777777" w:rsidR="00783C78" w:rsidRDefault="00783C78" w:rsidP="00945655">
      <w:pPr>
        <w:autoSpaceDE w:val="0"/>
        <w:autoSpaceDN w:val="0"/>
        <w:adjustRightInd w:val="0"/>
        <w:spacing w:line="360" w:lineRule="auto"/>
        <w:jc w:val="both"/>
        <w:rPr>
          <w:rFonts w:ascii="Times New Roman" w:hAnsi="Times New Roman" w:cs="Times New Roman"/>
        </w:rPr>
      </w:pPr>
    </w:p>
    <w:p w14:paraId="3D1CFD4C" w14:textId="77777777" w:rsidR="00783C78" w:rsidRDefault="00783C78" w:rsidP="00945655">
      <w:pPr>
        <w:autoSpaceDE w:val="0"/>
        <w:autoSpaceDN w:val="0"/>
        <w:adjustRightInd w:val="0"/>
        <w:spacing w:line="360" w:lineRule="auto"/>
        <w:jc w:val="both"/>
        <w:rPr>
          <w:rFonts w:ascii="Times New Roman" w:hAnsi="Times New Roman" w:cs="Times New Roman"/>
        </w:rPr>
      </w:pPr>
    </w:p>
    <w:p w14:paraId="69B15B01" w14:textId="77777777" w:rsidR="00915A22" w:rsidRDefault="00915A22" w:rsidP="00297DBB">
      <w:pPr>
        <w:autoSpaceDE w:val="0"/>
        <w:autoSpaceDN w:val="0"/>
        <w:adjustRightInd w:val="0"/>
        <w:spacing w:line="360" w:lineRule="auto"/>
        <w:jc w:val="both"/>
        <w:rPr>
          <w:rFonts w:ascii="Times New Roman" w:hAnsi="Times New Roman" w:cs="Times New Roman"/>
        </w:rPr>
      </w:pPr>
    </w:p>
    <w:p w14:paraId="78339CA5" w14:textId="24DBF8FC" w:rsidR="000E6257" w:rsidRPr="000E6257" w:rsidRDefault="00783C78" w:rsidP="00297DBB">
      <w:pPr>
        <w:autoSpaceDE w:val="0"/>
        <w:autoSpaceDN w:val="0"/>
        <w:adjustRightInd w:val="0"/>
        <w:spacing w:line="360" w:lineRule="auto"/>
        <w:jc w:val="both"/>
        <w:rPr>
          <w:rFonts w:ascii="Times New Roman" w:hAnsi="Times New Roman"/>
          <w:b/>
          <w:bCs/>
        </w:rPr>
      </w:pPr>
      <w:bookmarkStart w:id="0" w:name="_GoBack"/>
      <w:bookmarkEnd w:id="0"/>
      <w:r>
        <w:rPr>
          <w:rFonts w:ascii="Times New Roman" w:hAnsi="Times New Roman"/>
          <w:b/>
          <w:bCs/>
        </w:rPr>
        <w:lastRenderedPageBreak/>
        <w:t>PICTURES:</w:t>
      </w:r>
    </w:p>
    <w:p w14:paraId="5A3D3AE4" w14:textId="1BEAFE8D" w:rsidR="00B87B41" w:rsidRPr="00945655" w:rsidRDefault="000E6257" w:rsidP="00945655">
      <w:pPr>
        <w:autoSpaceDE w:val="0"/>
        <w:autoSpaceDN w:val="0"/>
        <w:adjustRightInd w:val="0"/>
        <w:spacing w:before="240" w:line="360" w:lineRule="auto"/>
        <w:jc w:val="both"/>
        <w:rPr>
          <w:rFonts w:ascii="Times New Roman" w:hAnsi="Times New Roman" w:cs="Times New Roman"/>
          <w:sz w:val="24"/>
          <w:szCs w:val="24"/>
        </w:rPr>
      </w:pPr>
      <w:r>
        <w:rPr>
          <w:noProof/>
        </w:rPr>
        <w:drawing>
          <wp:inline distT="0" distB="0" distL="0" distR="0" wp14:anchorId="5D25D09F" wp14:editId="1DAF972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976D6C" w:rsidRPr="00976D6C">
        <w:rPr>
          <w:noProof/>
        </w:rPr>
        <w:t xml:space="preserve"> </w:t>
      </w:r>
      <w:r w:rsidR="00976D6C" w:rsidRPr="00976D6C">
        <w:rPr>
          <w:b/>
          <w:bCs/>
          <w:noProof/>
        </w:rPr>
        <w:t>Female</w:t>
      </w:r>
      <w:r w:rsidR="00976D6C">
        <w:rPr>
          <w:b/>
          <w:bCs/>
          <w:noProof/>
        </w:rPr>
        <w:t xml:space="preserve"> group</w:t>
      </w:r>
      <w:r w:rsidR="00976D6C" w:rsidRPr="00976D6C">
        <w:rPr>
          <w:b/>
          <w:bCs/>
          <w:noProof/>
        </w:rPr>
        <w:t xml:space="preserve"> </w:t>
      </w:r>
      <w:r w:rsidR="00976D6C">
        <w:rPr>
          <w:b/>
          <w:bCs/>
          <w:noProof/>
        </w:rPr>
        <w:t xml:space="preserve">FGD Session </w:t>
      </w:r>
      <w:r w:rsidR="00976D6C" w:rsidRPr="00976D6C">
        <w:rPr>
          <w:b/>
          <w:bCs/>
          <w:noProof/>
        </w:rPr>
        <w:t xml:space="preserve"> </w:t>
      </w:r>
    </w:p>
    <w:p w14:paraId="4BB5B22E" w14:textId="77777777" w:rsidR="007B4D9C" w:rsidRDefault="000E6257" w:rsidP="00945655">
      <w:pPr>
        <w:spacing w:line="360" w:lineRule="auto"/>
        <w:jc w:val="both"/>
      </w:pPr>
      <w:r>
        <w:rPr>
          <w:noProof/>
        </w:rPr>
        <w:drawing>
          <wp:inline distT="0" distB="0" distL="0" distR="0" wp14:anchorId="48D35334" wp14:editId="3126A336">
            <wp:extent cx="5943600" cy="26085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08580"/>
                    </a:xfrm>
                    <a:prstGeom prst="rect">
                      <a:avLst/>
                    </a:prstGeom>
                    <a:noFill/>
                    <a:ln>
                      <a:noFill/>
                    </a:ln>
                  </pic:spPr>
                </pic:pic>
              </a:graphicData>
            </a:graphic>
          </wp:inline>
        </w:drawing>
      </w:r>
      <w:r w:rsidRPr="000E6257">
        <w:t xml:space="preserve"> </w:t>
      </w:r>
    </w:p>
    <w:p w14:paraId="46CDB5C7" w14:textId="4E471633" w:rsidR="007B4D9C" w:rsidRDefault="000E6257" w:rsidP="00945655">
      <w:pPr>
        <w:spacing w:line="360" w:lineRule="auto"/>
        <w:jc w:val="both"/>
      </w:pPr>
      <w:r>
        <w:rPr>
          <w:noProof/>
        </w:rPr>
        <w:lastRenderedPageBreak/>
        <w:drawing>
          <wp:inline distT="0" distB="0" distL="0" distR="0" wp14:anchorId="42A75659" wp14:editId="4A9890E8">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0E6257">
        <w:t xml:space="preserve"> </w:t>
      </w:r>
      <w:r w:rsidR="007B4D9C" w:rsidRPr="007B4D9C">
        <w:rPr>
          <w:b/>
          <w:bCs/>
        </w:rPr>
        <w:t>Children group FGD session</w:t>
      </w:r>
    </w:p>
    <w:p w14:paraId="6BD37E71" w14:textId="101E2B9B" w:rsidR="007B4D9C" w:rsidRDefault="000E6257" w:rsidP="00945655">
      <w:pPr>
        <w:spacing w:line="360" w:lineRule="auto"/>
        <w:jc w:val="both"/>
      </w:pPr>
      <w:r>
        <w:rPr>
          <w:noProof/>
        </w:rPr>
        <w:lastRenderedPageBreak/>
        <w:drawing>
          <wp:inline distT="0" distB="0" distL="0" distR="0" wp14:anchorId="57DEC5EE" wp14:editId="21BAA379">
            <wp:extent cx="5943600"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r w:rsidRPr="000E6257">
        <w:t xml:space="preserve"> </w:t>
      </w:r>
    </w:p>
    <w:p w14:paraId="707B9A32" w14:textId="293EFCE2" w:rsidR="007B4D9C" w:rsidRPr="007B4D9C" w:rsidRDefault="007B4D9C" w:rsidP="00945655">
      <w:pPr>
        <w:spacing w:line="360" w:lineRule="auto"/>
        <w:jc w:val="both"/>
        <w:rPr>
          <w:b/>
          <w:bCs/>
        </w:rPr>
      </w:pPr>
      <w:r>
        <w:rPr>
          <w:b/>
          <w:bCs/>
        </w:rPr>
        <w:t>Male group FGD session</w:t>
      </w:r>
    </w:p>
    <w:p w14:paraId="503726D9" w14:textId="3142E14D" w:rsidR="00DF3EA8" w:rsidRPr="00945655" w:rsidRDefault="000E6257" w:rsidP="00945655">
      <w:pPr>
        <w:spacing w:line="360" w:lineRule="auto"/>
        <w:jc w:val="both"/>
        <w:rPr>
          <w:rFonts w:ascii="Times New Roman" w:hAnsi="Times New Roman" w:cs="Times New Roman"/>
          <w:sz w:val="24"/>
          <w:szCs w:val="24"/>
        </w:rPr>
      </w:pPr>
      <w:r>
        <w:rPr>
          <w:noProof/>
        </w:rPr>
        <w:lastRenderedPageBreak/>
        <w:drawing>
          <wp:inline distT="0" distB="0" distL="0" distR="0" wp14:anchorId="23B37D10" wp14:editId="08060497">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DF3EA8" w:rsidRPr="009456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43A"/>
    <w:multiLevelType w:val="hybridMultilevel"/>
    <w:tmpl w:val="8BB2C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296FEC"/>
    <w:multiLevelType w:val="hybridMultilevel"/>
    <w:tmpl w:val="8EBC6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2635843"/>
    <w:multiLevelType w:val="hybridMultilevel"/>
    <w:tmpl w:val="3F843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F07610B"/>
    <w:multiLevelType w:val="hybridMultilevel"/>
    <w:tmpl w:val="44A27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4B72B7"/>
    <w:multiLevelType w:val="hybridMultilevel"/>
    <w:tmpl w:val="231EB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16B61E0"/>
    <w:multiLevelType w:val="hybridMultilevel"/>
    <w:tmpl w:val="559E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231301"/>
    <w:multiLevelType w:val="hybridMultilevel"/>
    <w:tmpl w:val="41F25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F2231D4"/>
    <w:multiLevelType w:val="hybridMultilevel"/>
    <w:tmpl w:val="AD2A925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2"/>
  </w:num>
  <w:num w:numId="6">
    <w:abstractNumId w:val="1"/>
  </w:num>
  <w:num w:numId="7">
    <w:abstractNumId w:val="7"/>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41"/>
    <w:rsid w:val="00005A08"/>
    <w:rsid w:val="0006629A"/>
    <w:rsid w:val="00083DDB"/>
    <w:rsid w:val="000A6A10"/>
    <w:rsid w:val="000C52FB"/>
    <w:rsid w:val="000C6465"/>
    <w:rsid w:val="000E11B7"/>
    <w:rsid w:val="000E6257"/>
    <w:rsid w:val="00133728"/>
    <w:rsid w:val="001517E4"/>
    <w:rsid w:val="00161ABD"/>
    <w:rsid w:val="00201460"/>
    <w:rsid w:val="00221268"/>
    <w:rsid w:val="00253E0B"/>
    <w:rsid w:val="00261B88"/>
    <w:rsid w:val="00262372"/>
    <w:rsid w:val="00297729"/>
    <w:rsid w:val="00297DBB"/>
    <w:rsid w:val="002E1AF0"/>
    <w:rsid w:val="003600CF"/>
    <w:rsid w:val="003A77C2"/>
    <w:rsid w:val="00433FAB"/>
    <w:rsid w:val="00493639"/>
    <w:rsid w:val="0049386F"/>
    <w:rsid w:val="004B0EA0"/>
    <w:rsid w:val="004E5807"/>
    <w:rsid w:val="004E6902"/>
    <w:rsid w:val="005A1130"/>
    <w:rsid w:val="005D1C9F"/>
    <w:rsid w:val="005D50A9"/>
    <w:rsid w:val="005F0F87"/>
    <w:rsid w:val="00682449"/>
    <w:rsid w:val="006A0DAD"/>
    <w:rsid w:val="00706686"/>
    <w:rsid w:val="00724CDD"/>
    <w:rsid w:val="00783C78"/>
    <w:rsid w:val="007A09A7"/>
    <w:rsid w:val="007B4D9C"/>
    <w:rsid w:val="007F67B3"/>
    <w:rsid w:val="0081240D"/>
    <w:rsid w:val="008602B7"/>
    <w:rsid w:val="008713B4"/>
    <w:rsid w:val="008C7B4A"/>
    <w:rsid w:val="00915A22"/>
    <w:rsid w:val="00945655"/>
    <w:rsid w:val="00961E0D"/>
    <w:rsid w:val="00976D6C"/>
    <w:rsid w:val="009841FB"/>
    <w:rsid w:val="00986BB4"/>
    <w:rsid w:val="00A00465"/>
    <w:rsid w:val="00A04250"/>
    <w:rsid w:val="00A21EE1"/>
    <w:rsid w:val="00A41A5C"/>
    <w:rsid w:val="00AA2AE4"/>
    <w:rsid w:val="00AA68D5"/>
    <w:rsid w:val="00AD1317"/>
    <w:rsid w:val="00AD3FAB"/>
    <w:rsid w:val="00B45A9D"/>
    <w:rsid w:val="00B64A49"/>
    <w:rsid w:val="00B83C34"/>
    <w:rsid w:val="00B87B41"/>
    <w:rsid w:val="00BB5B92"/>
    <w:rsid w:val="00C36C31"/>
    <w:rsid w:val="00D5315E"/>
    <w:rsid w:val="00D827EC"/>
    <w:rsid w:val="00D82E40"/>
    <w:rsid w:val="00DA2E09"/>
    <w:rsid w:val="00DA4670"/>
    <w:rsid w:val="00DD5745"/>
    <w:rsid w:val="00DD5EE0"/>
    <w:rsid w:val="00DF3EA8"/>
    <w:rsid w:val="00EF553E"/>
    <w:rsid w:val="00F36379"/>
    <w:rsid w:val="00F63ADE"/>
    <w:rsid w:val="00F65B05"/>
    <w:rsid w:val="00FC2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B4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EE0"/>
    <w:pPr>
      <w:suppressAutoHyphens/>
      <w:spacing w:after="0" w:line="240" w:lineRule="auto"/>
      <w:ind w:left="720"/>
      <w:contextualSpacing/>
    </w:pPr>
    <w:rPr>
      <w:rFonts w:ascii="Arial" w:eastAsia="Times New Roman" w:hAnsi="Arial" w:cs="Times New Roman"/>
      <w:szCs w:val="20"/>
      <w:lang w:val="en-GB" w:eastAsia="ar-SA"/>
    </w:rPr>
  </w:style>
  <w:style w:type="character" w:customStyle="1" w:styleId="normaltextrun">
    <w:name w:val="normaltextrun"/>
    <w:basedOn w:val="DefaultParagraphFont"/>
    <w:rsid w:val="002E1AF0"/>
  </w:style>
  <w:style w:type="paragraph" w:styleId="BalloonText">
    <w:name w:val="Balloon Text"/>
    <w:basedOn w:val="Normal"/>
    <w:link w:val="BalloonTextChar"/>
    <w:uiPriority w:val="99"/>
    <w:semiHidden/>
    <w:unhideWhenUsed/>
    <w:rsid w:val="00A21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E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B4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EE0"/>
    <w:pPr>
      <w:suppressAutoHyphens/>
      <w:spacing w:after="0" w:line="240" w:lineRule="auto"/>
      <w:ind w:left="720"/>
      <w:contextualSpacing/>
    </w:pPr>
    <w:rPr>
      <w:rFonts w:ascii="Arial" w:eastAsia="Times New Roman" w:hAnsi="Arial" w:cs="Times New Roman"/>
      <w:szCs w:val="20"/>
      <w:lang w:val="en-GB" w:eastAsia="ar-SA"/>
    </w:rPr>
  </w:style>
  <w:style w:type="character" w:customStyle="1" w:styleId="normaltextrun">
    <w:name w:val="normaltextrun"/>
    <w:basedOn w:val="DefaultParagraphFont"/>
    <w:rsid w:val="002E1AF0"/>
  </w:style>
  <w:style w:type="paragraph" w:styleId="BalloonText">
    <w:name w:val="Balloon Text"/>
    <w:basedOn w:val="Normal"/>
    <w:link w:val="BalloonTextChar"/>
    <w:uiPriority w:val="99"/>
    <w:semiHidden/>
    <w:unhideWhenUsed/>
    <w:rsid w:val="00A21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E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994017">
      <w:bodyDiv w:val="1"/>
      <w:marLeft w:val="0"/>
      <w:marRight w:val="0"/>
      <w:marTop w:val="0"/>
      <w:marBottom w:val="0"/>
      <w:divBdr>
        <w:top w:val="none" w:sz="0" w:space="0" w:color="auto"/>
        <w:left w:val="none" w:sz="0" w:space="0" w:color="auto"/>
        <w:bottom w:val="none" w:sz="0" w:space="0" w:color="auto"/>
        <w:right w:val="none" w:sz="0" w:space="0" w:color="auto"/>
      </w:divBdr>
    </w:div>
    <w:div w:id="931469876">
      <w:bodyDiv w:val="1"/>
      <w:marLeft w:val="0"/>
      <w:marRight w:val="0"/>
      <w:marTop w:val="0"/>
      <w:marBottom w:val="0"/>
      <w:divBdr>
        <w:top w:val="none" w:sz="0" w:space="0" w:color="auto"/>
        <w:left w:val="none" w:sz="0" w:space="0" w:color="auto"/>
        <w:bottom w:val="none" w:sz="0" w:space="0" w:color="auto"/>
        <w:right w:val="none" w:sz="0" w:space="0" w:color="auto"/>
      </w:divBdr>
    </w:div>
    <w:div w:id="1334913615">
      <w:bodyDiv w:val="1"/>
      <w:marLeft w:val="0"/>
      <w:marRight w:val="0"/>
      <w:marTop w:val="0"/>
      <w:marBottom w:val="0"/>
      <w:divBdr>
        <w:top w:val="none" w:sz="0" w:space="0" w:color="auto"/>
        <w:left w:val="none" w:sz="0" w:space="0" w:color="auto"/>
        <w:bottom w:val="none" w:sz="0" w:space="0" w:color="auto"/>
        <w:right w:val="none" w:sz="0" w:space="0" w:color="auto"/>
      </w:divBdr>
    </w:div>
    <w:div w:id="1749688222">
      <w:bodyDiv w:val="1"/>
      <w:marLeft w:val="0"/>
      <w:marRight w:val="0"/>
      <w:marTop w:val="0"/>
      <w:marBottom w:val="0"/>
      <w:divBdr>
        <w:top w:val="none" w:sz="0" w:space="0" w:color="auto"/>
        <w:left w:val="none" w:sz="0" w:space="0" w:color="auto"/>
        <w:bottom w:val="none" w:sz="0" w:space="0" w:color="auto"/>
        <w:right w:val="none" w:sz="0" w:space="0" w:color="auto"/>
      </w:divBdr>
    </w:div>
    <w:div w:id="214153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7</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Endless Com</dc:creator>
  <cp:keywords/>
  <dc:description/>
  <cp:lastModifiedBy>USER</cp:lastModifiedBy>
  <cp:revision>86</cp:revision>
  <dcterms:created xsi:type="dcterms:W3CDTF">2023-02-03T09:16:00Z</dcterms:created>
  <dcterms:modified xsi:type="dcterms:W3CDTF">2023-02-03T16:48:00Z</dcterms:modified>
</cp:coreProperties>
</file>