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1A70" w14:textId="444E71D8" w:rsidR="00B20F32" w:rsidRDefault="00B20F32" w:rsidP="00FF35C7">
      <w:pPr>
        <w:tabs>
          <w:tab w:val="left" w:pos="6705"/>
        </w:tabs>
        <w:jc w:val="right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FF35C7" w14:paraId="7D6FE12A" w14:textId="77777777" w:rsidTr="00D84F59">
        <w:tc>
          <w:tcPr>
            <w:tcW w:w="8777" w:type="dxa"/>
          </w:tcPr>
          <w:p w14:paraId="4D1D3F8D" w14:textId="510A3F75" w:rsidR="00FF35C7" w:rsidRPr="008E1CC5" w:rsidRDefault="00FF35C7" w:rsidP="0074284E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gramStart"/>
            <w:r w:rsidRPr="008E1CC5">
              <w:rPr>
                <w:rFonts w:ascii="Calibri" w:eastAsia="Times New Roman" w:hAnsi="Calibri" w:cs="Calibri"/>
                <w:b/>
                <w:bCs/>
              </w:rPr>
              <w:t>Video :</w:t>
            </w:r>
            <w:proofErr w:type="gramEnd"/>
            <w:r w:rsidRPr="008E1CC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764FC55F" w14:textId="77777777" w:rsidR="00D84F59" w:rsidRPr="008E1CC5" w:rsidRDefault="00D84F59" w:rsidP="0074284E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548BF0F1" w14:textId="7875752D" w:rsidR="00FF35C7" w:rsidRPr="008E1CC5" w:rsidRDefault="00FF35C7" w:rsidP="0074284E">
            <w:pPr>
              <w:numPr>
                <w:ilvl w:val="0"/>
                <w:numId w:val="8"/>
              </w:numPr>
              <w:jc w:val="both"/>
              <w:rPr>
                <w:rFonts w:ascii="Calibri" w:eastAsia="Times New Roman" w:hAnsi="Calibri" w:cs="Calibri"/>
              </w:rPr>
            </w:pPr>
            <w:r w:rsidRPr="008E1CC5">
              <w:rPr>
                <w:rFonts w:ascii="Calibri" w:eastAsia="Times New Roman" w:hAnsi="Calibri" w:cs="Calibri"/>
              </w:rPr>
              <w:t xml:space="preserve">Reem resorted to go to humanitarian organizations to ask for help, and there was a worker in that organization named Ahmed, so he asked her to engage in a love relationship. He promised her that he would do </w:t>
            </w:r>
            <w:proofErr w:type="gramStart"/>
            <w:r w:rsidRPr="008E1CC5">
              <w:rPr>
                <w:rFonts w:ascii="Calibri" w:eastAsia="Times New Roman" w:hAnsi="Calibri" w:cs="Calibri"/>
              </w:rPr>
              <w:t>all of</w:t>
            </w:r>
            <w:proofErr w:type="gramEnd"/>
            <w:r w:rsidRPr="008E1CC5">
              <w:rPr>
                <w:rFonts w:ascii="Calibri" w:eastAsia="Times New Roman" w:hAnsi="Calibri" w:cs="Calibri"/>
              </w:rPr>
              <w:t xml:space="preserve"> her requirements. Reem was shocked by what she heard and refused to surrender to exploitation, so she went to report on that worker</w:t>
            </w:r>
            <w:r w:rsidRPr="00FF35C7">
              <w:rPr>
                <w:rFonts w:ascii="Calibri" w:eastAsia="Times New Roman" w:hAnsi="Calibri" w:cs="Calibri"/>
                <w:rtl/>
                <w:lang w:val="de-CH"/>
              </w:rPr>
              <w:t>.</w:t>
            </w:r>
          </w:p>
          <w:p w14:paraId="17A72033" w14:textId="77777777" w:rsidR="00FF35C7" w:rsidRPr="00FF35C7" w:rsidRDefault="00FF35C7" w:rsidP="0074284E">
            <w:pPr>
              <w:numPr>
                <w:ilvl w:val="0"/>
                <w:numId w:val="8"/>
              </w:numPr>
              <w:jc w:val="both"/>
              <w:rPr>
                <w:rFonts w:ascii="Calibri" w:eastAsia="Times New Roman" w:hAnsi="Calibri" w:cs="Calibri"/>
                <w:rtl/>
                <w:lang w:val="de-CH"/>
              </w:rPr>
            </w:pPr>
            <w:r w:rsidRPr="008E1CC5">
              <w:rPr>
                <w:rFonts w:ascii="Calibri" w:eastAsia="Times New Roman" w:hAnsi="Calibri" w:cs="Calibri"/>
              </w:rPr>
              <w:t>Reporting may be difficult, but it is a good step to prevent sexual exploitation for humanitarian services, which are provided for free.  All information will be treated confidentially to ensure your rights</w:t>
            </w:r>
            <w:r w:rsidRPr="00FF35C7">
              <w:rPr>
                <w:rFonts w:ascii="Calibri" w:eastAsia="Times New Roman" w:hAnsi="Calibri" w:cs="Calibri"/>
                <w:rtl/>
                <w:lang w:val="de-CH"/>
              </w:rPr>
              <w:t>.</w:t>
            </w:r>
          </w:p>
          <w:p w14:paraId="018B056B" w14:textId="77777777" w:rsidR="00FF35C7" w:rsidRPr="008E1CC5" w:rsidRDefault="00FF35C7" w:rsidP="0074284E">
            <w:pPr>
              <w:ind w:left="360"/>
              <w:jc w:val="both"/>
              <w:rPr>
                <w:rFonts w:ascii="Calibri" w:eastAsia="Times New Roman" w:hAnsi="Calibri" w:cs="Calibri"/>
              </w:rPr>
            </w:pPr>
            <w:r w:rsidRPr="008E1CC5">
              <w:rPr>
                <w:rFonts w:ascii="Calibri" w:eastAsia="Times New Roman" w:hAnsi="Calibri" w:cs="Calibri"/>
              </w:rPr>
              <w:t>If you have been mistreated by humanitarian workers, report it through one of the following communication channels:</w:t>
            </w:r>
          </w:p>
          <w:p w14:paraId="709F737A" w14:textId="5CBAD771" w:rsidR="000D062B" w:rsidRPr="00FF35C7" w:rsidRDefault="00FF35C7" w:rsidP="0074284E">
            <w:pPr>
              <w:numPr>
                <w:ilvl w:val="0"/>
                <w:numId w:val="8"/>
              </w:numPr>
              <w:jc w:val="both"/>
              <w:rPr>
                <w:rFonts w:ascii="Calibri" w:eastAsia="Times New Roman" w:hAnsi="Calibri" w:cs="Calibri"/>
                <w:lang w:val="de-CH"/>
              </w:rPr>
            </w:pPr>
            <w:proofErr w:type="spellStart"/>
            <w:r w:rsidRPr="00FF35C7">
              <w:rPr>
                <w:rFonts w:ascii="Calibri" w:eastAsia="Times New Roman" w:hAnsi="Calibri" w:cs="Calibri"/>
                <w:lang w:val="de-CH"/>
              </w:rPr>
              <w:t>E-mail</w:t>
            </w:r>
            <w:proofErr w:type="spellEnd"/>
            <w:r w:rsidRPr="00FF35C7">
              <w:rPr>
                <w:rFonts w:ascii="Calibri" w:eastAsia="Times New Roman" w:hAnsi="Calibri" w:cs="Calibri"/>
                <w:lang w:val="de-CH"/>
              </w:rPr>
              <w:t xml:space="preserve">: </w:t>
            </w:r>
            <w:hyperlink r:id="rId7" w:history="1">
              <w:r w:rsidRPr="00FF35C7">
                <w:rPr>
                  <w:rFonts w:ascii="Calibri" w:eastAsia="Times New Roman" w:hAnsi="Calibri" w:cs="Calibri"/>
                  <w:lang w:val="de-CH"/>
                </w:rPr>
                <w:t>protection@aldameer.org</w:t>
              </w:r>
            </w:hyperlink>
          </w:p>
          <w:p w14:paraId="4E050D17" w14:textId="77777777" w:rsidR="00FF35C7" w:rsidRPr="00FF35C7" w:rsidRDefault="00FF35C7" w:rsidP="0074284E">
            <w:pPr>
              <w:numPr>
                <w:ilvl w:val="0"/>
                <w:numId w:val="8"/>
              </w:numPr>
              <w:jc w:val="both"/>
              <w:rPr>
                <w:rFonts w:ascii="Calibri" w:eastAsia="Times New Roman" w:hAnsi="Calibri" w:cs="Calibri"/>
                <w:lang w:val="de-CH"/>
              </w:rPr>
            </w:pPr>
            <w:proofErr w:type="spellStart"/>
            <w:r w:rsidRPr="00FF35C7">
              <w:rPr>
                <w:rFonts w:ascii="Calibri" w:eastAsia="Times New Roman" w:hAnsi="Calibri" w:cs="Calibri"/>
                <w:lang w:val="de-CH"/>
              </w:rPr>
              <w:t>Protection</w:t>
            </w:r>
            <w:proofErr w:type="spellEnd"/>
            <w:r w:rsidRPr="00FF35C7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spellStart"/>
            <w:r w:rsidRPr="00FF35C7">
              <w:rPr>
                <w:rFonts w:ascii="Calibri" w:eastAsia="Times New Roman" w:hAnsi="Calibri" w:cs="Calibri"/>
                <w:lang w:val="de-CH"/>
              </w:rPr>
              <w:t>Coordinator</w:t>
            </w:r>
            <w:proofErr w:type="spellEnd"/>
            <w:r w:rsidRPr="00FF35C7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spellStart"/>
            <w:r w:rsidRPr="00FF35C7">
              <w:rPr>
                <w:rFonts w:ascii="Calibri" w:eastAsia="Times New Roman" w:hAnsi="Calibri" w:cs="Calibri"/>
                <w:lang w:val="de-CH"/>
              </w:rPr>
              <w:t>Number</w:t>
            </w:r>
            <w:proofErr w:type="spellEnd"/>
            <w:r w:rsidRPr="00FF35C7">
              <w:rPr>
                <w:rFonts w:ascii="Calibri" w:eastAsia="Times New Roman" w:hAnsi="Calibri" w:cs="Calibri"/>
                <w:lang w:val="de-CH"/>
              </w:rPr>
              <w:t>: 0594550445</w:t>
            </w:r>
          </w:p>
          <w:p w14:paraId="32D3FB61" w14:textId="77777777" w:rsidR="00FF35C7" w:rsidRPr="008E1CC5" w:rsidRDefault="00FF35C7" w:rsidP="0074284E">
            <w:pPr>
              <w:numPr>
                <w:ilvl w:val="0"/>
                <w:numId w:val="8"/>
              </w:numPr>
              <w:jc w:val="both"/>
              <w:rPr>
                <w:rFonts w:ascii="Calibri" w:eastAsia="Times New Roman" w:hAnsi="Calibri" w:cs="Calibri"/>
              </w:rPr>
            </w:pPr>
            <w:r w:rsidRPr="008E1CC5">
              <w:rPr>
                <w:rFonts w:ascii="Calibri" w:eastAsia="Times New Roman" w:hAnsi="Calibri" w:cs="Calibri"/>
              </w:rPr>
              <w:t xml:space="preserve">Or through the reporting channel of the Protection Network: </w:t>
            </w:r>
            <w:hyperlink r:id="rId8" w:history="1">
              <w:r w:rsidRPr="008E1CC5">
                <w:rPr>
                  <w:rFonts w:ascii="Calibri" w:eastAsia="Times New Roman" w:hAnsi="Calibri" w:cs="Calibri"/>
                </w:rPr>
                <w:t>optconfidential@un.org</w:t>
              </w:r>
            </w:hyperlink>
          </w:p>
          <w:p w14:paraId="0888A6B3" w14:textId="0F9B668B" w:rsidR="00FF35C7" w:rsidRPr="008E1CC5" w:rsidRDefault="00FF35C7" w:rsidP="0074284E">
            <w:pPr>
              <w:jc w:val="both"/>
              <w:rPr>
                <w:rFonts w:ascii="Calibri" w:eastAsia="Times New Roman" w:hAnsi="Calibri" w:cs="Calibri"/>
              </w:rPr>
            </w:pPr>
            <w:r w:rsidRPr="008E1CC5">
              <w:rPr>
                <w:rFonts w:ascii="Calibri" w:eastAsia="Times New Roman" w:hAnsi="Calibri" w:cs="Calibri"/>
              </w:rPr>
              <w:t>The Protection from Sexual Exploitation and Abuse Project, implemented by the Al-</w:t>
            </w:r>
            <w:proofErr w:type="spellStart"/>
            <w:r w:rsidRPr="008E1CC5">
              <w:rPr>
                <w:rFonts w:ascii="Calibri" w:eastAsia="Times New Roman" w:hAnsi="Calibri" w:cs="Calibri"/>
              </w:rPr>
              <w:t>Dameer</w:t>
            </w:r>
            <w:proofErr w:type="spellEnd"/>
            <w:r w:rsidRPr="008E1CC5">
              <w:rPr>
                <w:rFonts w:ascii="Calibri" w:eastAsia="Times New Roman" w:hAnsi="Calibri" w:cs="Calibri"/>
              </w:rPr>
              <w:t xml:space="preserve"> Foundation for Human Rights, funded by the Inter-Agency Community Liaison and Communication Fund for Protection from Sexual Exploitation and Abuse 2021</w:t>
            </w:r>
            <w:r w:rsidRPr="00FF35C7">
              <w:rPr>
                <w:rFonts w:ascii="Calibri" w:eastAsia="Times New Roman" w:hAnsi="Calibri" w:cs="Calibri"/>
                <w:rtl/>
                <w:lang w:val="de-CH"/>
              </w:rPr>
              <w:t>.</w:t>
            </w:r>
          </w:p>
        </w:tc>
      </w:tr>
    </w:tbl>
    <w:p w14:paraId="19DA6B7D" w14:textId="77777777" w:rsidR="0000022B" w:rsidRPr="00164075" w:rsidRDefault="0000022B" w:rsidP="00FF35C7">
      <w:pPr>
        <w:tabs>
          <w:tab w:val="left" w:pos="6705"/>
        </w:tabs>
        <w:jc w:val="right"/>
      </w:pPr>
    </w:p>
    <w:sectPr w:rsidR="0000022B" w:rsidRPr="001640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E657" w14:textId="77777777" w:rsidR="00437C6F" w:rsidRDefault="00437C6F" w:rsidP="00822731">
      <w:pPr>
        <w:spacing w:after="0" w:line="240" w:lineRule="auto"/>
      </w:pPr>
      <w:r>
        <w:separator/>
      </w:r>
    </w:p>
  </w:endnote>
  <w:endnote w:type="continuationSeparator" w:id="0">
    <w:p w14:paraId="699AE35D" w14:textId="77777777" w:rsidR="00437C6F" w:rsidRDefault="00437C6F" w:rsidP="0082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udir M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3395" w14:textId="77777777" w:rsidR="00437C6F" w:rsidRDefault="00437C6F" w:rsidP="00822731">
      <w:pPr>
        <w:spacing w:after="0" w:line="240" w:lineRule="auto"/>
      </w:pPr>
      <w:r>
        <w:separator/>
      </w:r>
    </w:p>
  </w:footnote>
  <w:footnote w:type="continuationSeparator" w:id="0">
    <w:p w14:paraId="7EBDE7B6" w14:textId="77777777" w:rsidR="00437C6F" w:rsidRDefault="00437C6F" w:rsidP="0082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719"/>
    <w:multiLevelType w:val="hybridMultilevel"/>
    <w:tmpl w:val="ED244152"/>
    <w:lvl w:ilvl="0" w:tplc="4AC00FC2">
      <w:start w:val="1"/>
      <w:numFmt w:val="decimal"/>
      <w:lvlText w:val="%1."/>
      <w:lvlJc w:val="left"/>
      <w:pPr>
        <w:ind w:left="2535" w:hanging="21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46B9"/>
    <w:multiLevelType w:val="hybridMultilevel"/>
    <w:tmpl w:val="EDDE1718"/>
    <w:lvl w:ilvl="0" w:tplc="951246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E22AE"/>
    <w:multiLevelType w:val="hybridMultilevel"/>
    <w:tmpl w:val="5FDCFD8A"/>
    <w:lvl w:ilvl="0" w:tplc="AFE8D9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1A17"/>
    <w:multiLevelType w:val="hybridMultilevel"/>
    <w:tmpl w:val="1EC6D53A"/>
    <w:lvl w:ilvl="0" w:tplc="4F48D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27B"/>
    <w:multiLevelType w:val="hybridMultilevel"/>
    <w:tmpl w:val="15826E24"/>
    <w:lvl w:ilvl="0" w:tplc="AD66C076">
      <w:numFmt w:val="bullet"/>
      <w:lvlText w:val="-"/>
      <w:lvlJc w:val="left"/>
      <w:pPr>
        <w:ind w:left="720" w:hanging="360"/>
      </w:pPr>
      <w:rPr>
        <w:rFonts w:ascii="Times New Roman" w:eastAsia="Times New Roman" w:hAnsi="Mudir MT" w:cs="Mudir MT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40AB"/>
    <w:multiLevelType w:val="hybridMultilevel"/>
    <w:tmpl w:val="4FA2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37BCD"/>
    <w:multiLevelType w:val="hybridMultilevel"/>
    <w:tmpl w:val="81841312"/>
    <w:lvl w:ilvl="0" w:tplc="2544E4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504B"/>
    <w:multiLevelType w:val="hybridMultilevel"/>
    <w:tmpl w:val="0CC679B2"/>
    <w:lvl w:ilvl="0" w:tplc="6388D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A1"/>
    <w:rsid w:val="0000022B"/>
    <w:rsid w:val="00016AE4"/>
    <w:rsid w:val="000D062B"/>
    <w:rsid w:val="00106B34"/>
    <w:rsid w:val="00164075"/>
    <w:rsid w:val="00171580"/>
    <w:rsid w:val="001C254D"/>
    <w:rsid w:val="001D6EA5"/>
    <w:rsid w:val="00214DB0"/>
    <w:rsid w:val="00253E6D"/>
    <w:rsid w:val="00322311"/>
    <w:rsid w:val="00387666"/>
    <w:rsid w:val="003D0037"/>
    <w:rsid w:val="00420ED0"/>
    <w:rsid w:val="00437C6F"/>
    <w:rsid w:val="004A493F"/>
    <w:rsid w:val="004C731E"/>
    <w:rsid w:val="00577EA8"/>
    <w:rsid w:val="00645A8E"/>
    <w:rsid w:val="0074284E"/>
    <w:rsid w:val="007D7D29"/>
    <w:rsid w:val="00822731"/>
    <w:rsid w:val="008E0E71"/>
    <w:rsid w:val="008E1CC5"/>
    <w:rsid w:val="008E2E20"/>
    <w:rsid w:val="00913031"/>
    <w:rsid w:val="009667E9"/>
    <w:rsid w:val="009D22FD"/>
    <w:rsid w:val="009D459B"/>
    <w:rsid w:val="00A35548"/>
    <w:rsid w:val="00A604DE"/>
    <w:rsid w:val="00A75337"/>
    <w:rsid w:val="00AD0F4E"/>
    <w:rsid w:val="00AD2A9E"/>
    <w:rsid w:val="00B20F32"/>
    <w:rsid w:val="00C17CD8"/>
    <w:rsid w:val="00C252A1"/>
    <w:rsid w:val="00D4537D"/>
    <w:rsid w:val="00D52746"/>
    <w:rsid w:val="00D76BA0"/>
    <w:rsid w:val="00D84F59"/>
    <w:rsid w:val="00E1799C"/>
    <w:rsid w:val="00F073C3"/>
    <w:rsid w:val="00F175F7"/>
    <w:rsid w:val="00F64815"/>
    <w:rsid w:val="00F9191A"/>
    <w:rsid w:val="00FD4980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DD17"/>
  <w15:docId w15:val="{D136B118-E0AD-4589-911B-2EDCD6F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2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31"/>
  </w:style>
  <w:style w:type="paragraph" w:styleId="Footer">
    <w:name w:val="footer"/>
    <w:basedOn w:val="Normal"/>
    <w:link w:val="FooterChar"/>
    <w:uiPriority w:val="99"/>
    <w:unhideWhenUsed/>
    <w:rsid w:val="00822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31"/>
  </w:style>
  <w:style w:type="table" w:styleId="TableGrid">
    <w:name w:val="Table Grid"/>
    <w:basedOn w:val="TableNormal"/>
    <w:uiPriority w:val="59"/>
    <w:rsid w:val="00FF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F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confidential@u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tion@aldame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Vania Gobbo</cp:lastModifiedBy>
  <cp:revision>10</cp:revision>
  <dcterms:created xsi:type="dcterms:W3CDTF">2022-01-09T07:28:00Z</dcterms:created>
  <dcterms:modified xsi:type="dcterms:W3CDTF">2022-01-10T15:42:00Z</dcterms:modified>
</cp:coreProperties>
</file>