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CE4" w:rsidRPr="00647F0A" w:rsidRDefault="00046CE4" w:rsidP="00046CE4">
      <w:pPr>
        <w:spacing w:line="360" w:lineRule="auto"/>
        <w:ind w:firstLine="708"/>
        <w:jc w:val="both"/>
        <w:rPr>
          <w:rFonts w:ascii="Arial" w:eastAsia="Times New Roman" w:hAnsi="Arial" w:cs="Arial"/>
          <w:b/>
          <w:bCs/>
          <w:i/>
          <w:noProof/>
          <w:sz w:val="24"/>
          <w:szCs w:val="24"/>
          <w:lang w:eastAsia="fr-FR"/>
        </w:rPr>
      </w:pPr>
      <w:r w:rsidRPr="00647F0A">
        <w:rPr>
          <w:rFonts w:ascii="Arial" w:eastAsia="Times New Roman" w:hAnsi="Arial" w:cs="Arial"/>
          <w:b/>
          <w:bCs/>
          <w:i/>
          <w:noProof/>
          <w:sz w:val="24"/>
          <w:szCs w:val="24"/>
          <w:lang w:eastAsia="fr-FR"/>
        </w:rPr>
        <w:drawing>
          <wp:anchor distT="0" distB="0" distL="114300" distR="114300" simplePos="0" relativeHeight="251665408" behindDoc="0" locked="0" layoutInCell="1" allowOverlap="1" wp14:anchorId="032AA8A1" wp14:editId="1693DC6B">
            <wp:simplePos x="0" y="0"/>
            <wp:positionH relativeFrom="column">
              <wp:posOffset>161925</wp:posOffset>
            </wp:positionH>
            <wp:positionV relativeFrom="paragraph">
              <wp:posOffset>0</wp:posOffset>
            </wp:positionV>
            <wp:extent cx="5729605" cy="447675"/>
            <wp:effectExtent l="0" t="0" r="0" b="9525"/>
            <wp:wrapThrough wrapText="bothSides">
              <wp:wrapPolygon edited="0">
                <wp:start x="4955" y="0"/>
                <wp:lineTo x="4955" y="20221"/>
                <wp:lineTo x="10916" y="21140"/>
                <wp:lineTo x="11275" y="21140"/>
                <wp:lineTo x="17810" y="20221"/>
                <wp:lineTo x="17667" y="0"/>
                <wp:lineTo x="4955"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65639"/>
                    <a:stretch/>
                  </pic:blipFill>
                  <pic:spPr bwMode="auto">
                    <a:xfrm>
                      <a:off x="0" y="0"/>
                      <a:ext cx="5729605" cy="447675"/>
                    </a:xfrm>
                    <a:prstGeom prst="rect">
                      <a:avLst/>
                    </a:prstGeom>
                    <a:noFill/>
                    <a:ln>
                      <a:noFill/>
                    </a:ln>
                    <a:extLst>
                      <a:ext uri="{53640926-AAD7-44D8-BBD7-CCE9431645EC}">
                        <a14:shadowObscured xmlns:a14="http://schemas.microsoft.com/office/drawing/2010/main"/>
                      </a:ext>
                    </a:extLst>
                  </pic:spPr>
                </pic:pic>
              </a:graphicData>
            </a:graphic>
          </wp:anchor>
        </w:drawing>
      </w:r>
    </w:p>
    <w:p w:rsidR="00046CE4" w:rsidRPr="00647F0A" w:rsidRDefault="00046CE4" w:rsidP="00046CE4">
      <w:pPr>
        <w:spacing w:line="360" w:lineRule="auto"/>
        <w:ind w:firstLine="708"/>
        <w:jc w:val="both"/>
        <w:rPr>
          <w:rFonts w:ascii="Arial" w:hAnsi="Arial" w:cs="Arial"/>
          <w:sz w:val="24"/>
          <w:szCs w:val="24"/>
        </w:rPr>
      </w:pPr>
      <w:r w:rsidRPr="00647F0A">
        <w:rPr>
          <w:rFonts w:ascii="Arial" w:hAnsi="Arial" w:cs="Arial"/>
          <w:noProof/>
          <w:sz w:val="24"/>
          <w:szCs w:val="24"/>
          <w:lang w:eastAsia="fr-FR"/>
        </w:rPr>
        <mc:AlternateContent>
          <mc:Choice Requires="wps">
            <w:drawing>
              <wp:anchor distT="0" distB="0" distL="114300" distR="114300" simplePos="0" relativeHeight="251664384" behindDoc="0" locked="0" layoutInCell="1" allowOverlap="1" wp14:anchorId="417BA3A1" wp14:editId="3F412F28">
                <wp:simplePos x="0" y="0"/>
                <wp:positionH relativeFrom="page">
                  <wp:align>left</wp:align>
                </wp:positionH>
                <wp:positionV relativeFrom="paragraph">
                  <wp:posOffset>201930</wp:posOffset>
                </wp:positionV>
                <wp:extent cx="10355580" cy="0"/>
                <wp:effectExtent l="0" t="19050" r="45720" b="38100"/>
                <wp:wrapNone/>
                <wp:docPr id="28" name="Connecteur droi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5580" cy="0"/>
                        </a:xfrm>
                        <a:prstGeom prst="line">
                          <a:avLst/>
                        </a:prstGeom>
                        <a:noFill/>
                        <a:ln w="57150" cmpd="thinThick">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ED546" id="Connecteur droit 28" o:spid="_x0000_s1026" style="position:absolute;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5.9pt" to="815.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" strokecolor="navy" strokeweight="4.5pt">
                <v:stroke linestyle="thinThick"/>
                <w10:wrap anchorx="page"/>
              </v:line>
            </w:pict>
          </mc:Fallback>
        </mc:AlternateContent>
      </w:r>
    </w:p>
    <w:p w:rsidR="00046CE4" w:rsidRPr="00647F0A" w:rsidRDefault="00916B5B" w:rsidP="00046CE4">
      <w:pPr>
        <w:spacing w:line="360" w:lineRule="auto"/>
        <w:jc w:val="both"/>
        <w:rPr>
          <w:rFonts w:ascii="Arial" w:hAnsi="Arial" w:cs="Arial"/>
          <w:sz w:val="24"/>
          <w:szCs w:val="24"/>
        </w:rPr>
      </w:pPr>
      <w:r w:rsidRPr="00647F0A">
        <w:rPr>
          <w:rFonts w:ascii="Arial" w:hAnsi="Arial" w:cs="Arial"/>
          <w:noProof/>
          <w:sz w:val="24"/>
          <w:szCs w:val="24"/>
          <w:lang w:eastAsia="fr-FR"/>
        </w:rPr>
        <w:drawing>
          <wp:anchor distT="0" distB="0" distL="114300" distR="114300" simplePos="0" relativeHeight="251667456" behindDoc="0" locked="0" layoutInCell="1" allowOverlap="1" wp14:anchorId="45969AD3" wp14:editId="3DBE59C8">
            <wp:simplePos x="0" y="0"/>
            <wp:positionH relativeFrom="column">
              <wp:posOffset>1903155</wp:posOffset>
            </wp:positionH>
            <wp:positionV relativeFrom="paragraph">
              <wp:posOffset>11933</wp:posOffset>
            </wp:positionV>
            <wp:extent cx="1486777" cy="431321"/>
            <wp:effectExtent l="0" t="0" r="0" b="6985"/>
            <wp:wrapNone/>
            <wp:docPr id="22" name="Image 22" descr="La MINUSCA et les agences des Nations Unies renforcent la réponse à  l&amp;#39;assistance aux victimes des exploitations et abus sexuels | MINU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MINUSCA et les agences des Nations Unies renforcent la réponse à  l&amp;#39;assistance aux victimes des exploitations et abus sexuels | MINUSCA"/>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22807"/>
                    <a:stretch/>
                  </pic:blipFill>
                  <pic:spPr bwMode="auto">
                    <a:xfrm>
                      <a:off x="0" y="0"/>
                      <a:ext cx="1522974" cy="44182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46CE4" w:rsidRPr="00647F0A" w:rsidRDefault="00046CE4" w:rsidP="00046CE4">
      <w:pPr>
        <w:spacing w:line="360" w:lineRule="auto"/>
        <w:jc w:val="both"/>
        <w:rPr>
          <w:rFonts w:ascii="Arial" w:hAnsi="Arial" w:cs="Arial"/>
          <w:sz w:val="24"/>
          <w:szCs w:val="24"/>
        </w:rPr>
      </w:pPr>
    </w:p>
    <w:p w:rsidR="00046CE4" w:rsidRPr="00647F0A" w:rsidRDefault="00046CE4" w:rsidP="00046CE4">
      <w:pPr>
        <w:tabs>
          <w:tab w:val="left" w:pos="3420"/>
        </w:tabs>
        <w:spacing w:line="240" w:lineRule="auto"/>
        <w:jc w:val="center"/>
        <w:rPr>
          <w:rFonts w:ascii="Arial" w:hAnsi="Arial" w:cs="Arial"/>
          <w:b/>
          <w:i/>
          <w:sz w:val="24"/>
          <w:szCs w:val="24"/>
        </w:rPr>
      </w:pPr>
      <w:r w:rsidRPr="00647F0A">
        <w:rPr>
          <w:rFonts w:ascii="Arial" w:hAnsi="Arial" w:cs="Arial"/>
          <w:b/>
          <w:i/>
          <w:sz w:val="24"/>
          <w:szCs w:val="24"/>
        </w:rPr>
        <w:t>« Sensibilisation, mobilisation et conscientisation des communautés de Zamai et Moskota sur la protection contre l'exploitation et les abus sexuels en contexte d’urgence humanitaire »</w:t>
      </w:r>
    </w:p>
    <w:p w:rsidR="00CC6F59" w:rsidRPr="00647F0A" w:rsidRDefault="00CC6F59" w:rsidP="00CC6F59">
      <w:pPr>
        <w:rPr>
          <w:rFonts w:ascii="Arial" w:hAnsi="Arial" w:cs="Arial"/>
          <w:sz w:val="24"/>
          <w:szCs w:val="24"/>
        </w:rPr>
      </w:pPr>
    </w:p>
    <w:p w:rsidR="00CC6F59" w:rsidRPr="00647F0A" w:rsidRDefault="00727773" w:rsidP="00CC6F59">
      <w:pPr>
        <w:rPr>
          <w:rFonts w:ascii="Arial" w:hAnsi="Arial" w:cs="Arial"/>
          <w:sz w:val="24"/>
          <w:szCs w:val="24"/>
        </w:rPr>
      </w:pPr>
      <w:r w:rsidRPr="00647F0A">
        <w:rPr>
          <w:rFonts w:ascii="Arial" w:hAnsi="Arial" w:cs="Arial"/>
          <w:noProof/>
          <w:sz w:val="24"/>
          <w:szCs w:val="24"/>
          <w:lang w:eastAsia="fr-FR"/>
        </w:rPr>
        <mc:AlternateContent>
          <mc:Choice Requires="wps">
            <w:drawing>
              <wp:anchor distT="0" distB="0" distL="114300" distR="114300" simplePos="0" relativeHeight="251662336" behindDoc="0" locked="0" layoutInCell="1" allowOverlap="1" wp14:anchorId="66E021C9" wp14:editId="3F7D085E">
                <wp:simplePos x="0" y="0"/>
                <wp:positionH relativeFrom="margin">
                  <wp:align>left</wp:align>
                </wp:positionH>
                <wp:positionV relativeFrom="paragraph">
                  <wp:posOffset>6350</wp:posOffset>
                </wp:positionV>
                <wp:extent cx="5581650" cy="1428750"/>
                <wp:effectExtent l="0" t="0" r="19050" b="19050"/>
                <wp:wrapNone/>
                <wp:docPr id="7" name="Rectangle à coins arrondis 7"/>
                <wp:cNvGraphicFramePr/>
                <a:graphic xmlns:a="http://schemas.openxmlformats.org/drawingml/2006/main">
                  <a:graphicData uri="http://schemas.microsoft.com/office/word/2010/wordprocessingShape">
                    <wps:wsp>
                      <wps:cNvSpPr/>
                      <wps:spPr>
                        <a:xfrm>
                          <a:off x="0" y="0"/>
                          <a:ext cx="5581650" cy="14287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CC6F59" w:rsidRPr="00647F0A" w:rsidRDefault="00647F0A" w:rsidP="00647F0A">
                            <w:pPr>
                              <w:jc w:val="center"/>
                              <w:rPr>
                                <w:b/>
                                <w:sz w:val="28"/>
                              </w:rPr>
                            </w:pPr>
                            <w:r w:rsidRPr="00647F0A">
                              <w:rPr>
                                <w:rFonts w:ascii="Baskerville Old Face" w:hAnsi="Baskerville Old Face" w:cs="Times New Roman"/>
                                <w:b/>
                                <w:sz w:val="40"/>
                              </w:rPr>
                              <w:t>Rapport</w:t>
                            </w:r>
                            <w:r w:rsidR="00727773" w:rsidRPr="00647F0A">
                              <w:rPr>
                                <w:rFonts w:ascii="Baskerville Old Face" w:hAnsi="Baskerville Old Face" w:cs="Times New Roman"/>
                                <w:b/>
                                <w:sz w:val="40"/>
                              </w:rPr>
                              <w:t xml:space="preserve"> de la rencontre </w:t>
                            </w:r>
                            <w:r w:rsidRPr="00647F0A">
                              <w:rPr>
                                <w:rFonts w:ascii="Baskerville Old Face" w:hAnsi="Baskerville Old Face" w:cs="Times New Roman"/>
                                <w:b/>
                                <w:sz w:val="40"/>
                              </w:rPr>
                              <w:t>communautaire de sensibilisation et d’information des leaders communautaires dans la</w:t>
                            </w:r>
                            <w:r w:rsidR="00727773" w:rsidRPr="00647F0A">
                              <w:rPr>
                                <w:rFonts w:ascii="Baskerville Old Face" w:hAnsi="Baskerville Old Face" w:cs="Times New Roman"/>
                                <w:b/>
                                <w:sz w:val="40"/>
                              </w:rPr>
                              <w:t xml:space="preserve"> communauté de </w:t>
                            </w:r>
                            <w:proofErr w:type="spellStart"/>
                            <w:r w:rsidRPr="00647F0A">
                              <w:rPr>
                                <w:rFonts w:ascii="Baskerville Old Face" w:hAnsi="Baskerville Old Face" w:cs="Times New Roman"/>
                                <w:b/>
                                <w:sz w:val="40"/>
                              </w:rPr>
                              <w:t>Zamai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E021C9" id="Rectangle à coins arrondis 7" o:spid="_x0000_s1026" style="position:absolute;margin-left:0;margin-top:.5pt;width:439.5pt;height:11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" fillcolor="#9ecb81 [2169]" strokecolor="#70ad47 [3209]" strokeweight=".5pt">
                <v:fill color2="#8ac066 [2617]" rotate="t" colors="0 #b5d5a7;.5 #aace99;1 #9cca86" focus="100%" type="gradient">
                  <o:fill v:ext="view" type="gradientUnscaled"/>
                </v:fill>
                <v:stroke joinstyle="miter"/>
                <v:textbox>
                  <w:txbxContent>
                    <w:p w:rsidR="00CC6F59" w:rsidRPr="00647F0A" w:rsidRDefault="00647F0A" w:rsidP="00647F0A">
                      <w:pPr>
                        <w:jc w:val="center"/>
                        <w:rPr>
                          <w:b/>
                          <w:sz w:val="28"/>
                        </w:rPr>
                      </w:pPr>
                      <w:r w:rsidRPr="00647F0A">
                        <w:rPr>
                          <w:rFonts w:ascii="Baskerville Old Face" w:hAnsi="Baskerville Old Face" w:cs="Times New Roman"/>
                          <w:b/>
                          <w:sz w:val="40"/>
                        </w:rPr>
                        <w:t>Rapport</w:t>
                      </w:r>
                      <w:r w:rsidR="00727773" w:rsidRPr="00647F0A">
                        <w:rPr>
                          <w:rFonts w:ascii="Baskerville Old Face" w:hAnsi="Baskerville Old Face" w:cs="Times New Roman"/>
                          <w:b/>
                          <w:sz w:val="40"/>
                        </w:rPr>
                        <w:t xml:space="preserve"> de la rencontre </w:t>
                      </w:r>
                      <w:r w:rsidRPr="00647F0A">
                        <w:rPr>
                          <w:rFonts w:ascii="Baskerville Old Face" w:hAnsi="Baskerville Old Face" w:cs="Times New Roman"/>
                          <w:b/>
                          <w:sz w:val="40"/>
                        </w:rPr>
                        <w:t>communautaire de sensibilisation et d’information des leaders communautaires dans la</w:t>
                      </w:r>
                      <w:r w:rsidR="00727773" w:rsidRPr="00647F0A">
                        <w:rPr>
                          <w:rFonts w:ascii="Baskerville Old Face" w:hAnsi="Baskerville Old Face" w:cs="Times New Roman"/>
                          <w:b/>
                          <w:sz w:val="40"/>
                        </w:rPr>
                        <w:t xml:space="preserve"> communauté de </w:t>
                      </w:r>
                      <w:proofErr w:type="spellStart"/>
                      <w:r w:rsidRPr="00647F0A">
                        <w:rPr>
                          <w:rFonts w:ascii="Baskerville Old Face" w:hAnsi="Baskerville Old Face" w:cs="Times New Roman"/>
                          <w:b/>
                          <w:sz w:val="40"/>
                        </w:rPr>
                        <w:t>Zamai</w:t>
                      </w:r>
                      <w:proofErr w:type="spellEnd"/>
                    </w:p>
                  </w:txbxContent>
                </v:textbox>
                <w10:wrap anchorx="margin"/>
              </v:roundrect>
            </w:pict>
          </mc:Fallback>
        </mc:AlternateContent>
      </w:r>
    </w:p>
    <w:p w:rsidR="00CC6F59" w:rsidRPr="00647F0A" w:rsidRDefault="00CC6F59" w:rsidP="00CC6F59">
      <w:pPr>
        <w:rPr>
          <w:rFonts w:ascii="Arial" w:hAnsi="Arial" w:cs="Arial"/>
          <w:sz w:val="24"/>
          <w:szCs w:val="24"/>
        </w:rPr>
      </w:pPr>
    </w:p>
    <w:p w:rsidR="00CC6F59" w:rsidRPr="00647F0A" w:rsidRDefault="00CC6F59" w:rsidP="00CC6F59">
      <w:pPr>
        <w:rPr>
          <w:rFonts w:ascii="Arial" w:hAnsi="Arial" w:cs="Arial"/>
          <w:sz w:val="24"/>
          <w:szCs w:val="24"/>
        </w:rPr>
      </w:pPr>
    </w:p>
    <w:p w:rsidR="00CC6F59" w:rsidRPr="00647F0A" w:rsidRDefault="00CC6F59" w:rsidP="00CC6F59">
      <w:pPr>
        <w:rPr>
          <w:rFonts w:ascii="Arial" w:hAnsi="Arial" w:cs="Arial"/>
          <w:sz w:val="24"/>
          <w:szCs w:val="24"/>
        </w:rPr>
      </w:pPr>
    </w:p>
    <w:p w:rsidR="00CC6F59" w:rsidRPr="00647F0A" w:rsidRDefault="00CC6F59" w:rsidP="00CC6F59">
      <w:pPr>
        <w:rPr>
          <w:rFonts w:ascii="Arial" w:hAnsi="Arial" w:cs="Arial"/>
          <w:sz w:val="24"/>
          <w:szCs w:val="24"/>
        </w:rPr>
      </w:pPr>
    </w:p>
    <w:tbl>
      <w:tblPr>
        <w:tblStyle w:val="Grilledutableau"/>
        <w:tblW w:w="0" w:type="auto"/>
        <w:tblLook w:val="04A0" w:firstRow="1" w:lastRow="0" w:firstColumn="1" w:lastColumn="0" w:noHBand="0" w:noVBand="1"/>
      </w:tblPr>
      <w:tblGrid>
        <w:gridCol w:w="3256"/>
        <w:gridCol w:w="2500"/>
        <w:gridCol w:w="3306"/>
      </w:tblGrid>
      <w:tr w:rsidR="00CC6F59" w:rsidRPr="00647F0A" w:rsidTr="007D56DF">
        <w:tc>
          <w:tcPr>
            <w:tcW w:w="3256" w:type="dxa"/>
          </w:tcPr>
          <w:p w:rsidR="00CC6F59" w:rsidRPr="00647F0A" w:rsidRDefault="00CC6F59" w:rsidP="007D56DF">
            <w:pPr>
              <w:rPr>
                <w:rFonts w:ascii="Arial" w:hAnsi="Arial" w:cs="Arial"/>
                <w:i/>
                <w:sz w:val="24"/>
                <w:szCs w:val="24"/>
              </w:rPr>
            </w:pPr>
            <w:r w:rsidRPr="00647F0A">
              <w:rPr>
                <w:rFonts w:ascii="Arial" w:hAnsi="Arial" w:cs="Arial"/>
                <w:i/>
                <w:sz w:val="24"/>
                <w:szCs w:val="24"/>
              </w:rPr>
              <w:t>Date </w:t>
            </w:r>
          </w:p>
        </w:tc>
        <w:tc>
          <w:tcPr>
            <w:tcW w:w="5806" w:type="dxa"/>
            <w:gridSpan w:val="2"/>
          </w:tcPr>
          <w:p w:rsidR="00CC6F59" w:rsidRPr="00647F0A" w:rsidRDefault="00CC6F59" w:rsidP="007D56DF">
            <w:pPr>
              <w:rPr>
                <w:rFonts w:ascii="Arial" w:hAnsi="Arial" w:cs="Arial"/>
                <w:i/>
                <w:sz w:val="24"/>
                <w:szCs w:val="24"/>
              </w:rPr>
            </w:pPr>
          </w:p>
        </w:tc>
      </w:tr>
      <w:tr w:rsidR="00CC6F59" w:rsidRPr="00647F0A" w:rsidTr="007D56DF">
        <w:tc>
          <w:tcPr>
            <w:tcW w:w="3256" w:type="dxa"/>
          </w:tcPr>
          <w:p w:rsidR="00CC6F59" w:rsidRPr="00647F0A" w:rsidRDefault="00CC6F59" w:rsidP="007D56DF">
            <w:pPr>
              <w:rPr>
                <w:rFonts w:ascii="Arial" w:hAnsi="Arial" w:cs="Arial"/>
                <w:i/>
                <w:sz w:val="24"/>
                <w:szCs w:val="24"/>
              </w:rPr>
            </w:pPr>
            <w:r w:rsidRPr="00647F0A">
              <w:rPr>
                <w:rFonts w:ascii="Arial" w:hAnsi="Arial" w:cs="Arial"/>
                <w:i/>
                <w:sz w:val="24"/>
                <w:szCs w:val="24"/>
              </w:rPr>
              <w:t>Lieu </w:t>
            </w:r>
          </w:p>
        </w:tc>
        <w:tc>
          <w:tcPr>
            <w:tcW w:w="5806" w:type="dxa"/>
            <w:gridSpan w:val="2"/>
          </w:tcPr>
          <w:p w:rsidR="00CC6F59" w:rsidRPr="00647F0A" w:rsidRDefault="00CE2735" w:rsidP="00FB13B2">
            <w:pPr>
              <w:jc w:val="center"/>
              <w:rPr>
                <w:rFonts w:ascii="Arial" w:hAnsi="Arial" w:cs="Arial"/>
                <w:i/>
                <w:sz w:val="24"/>
                <w:szCs w:val="24"/>
              </w:rPr>
            </w:pPr>
            <w:r w:rsidRPr="00647F0A">
              <w:rPr>
                <w:rFonts w:ascii="Arial" w:hAnsi="Arial" w:cs="Arial"/>
                <w:b/>
                <w:sz w:val="24"/>
                <w:szCs w:val="24"/>
              </w:rPr>
              <w:t>CAMP IDP 2</w:t>
            </w:r>
            <w:r w:rsidR="00FB13B2" w:rsidRPr="00647F0A">
              <w:rPr>
                <w:rFonts w:ascii="Arial" w:hAnsi="Arial" w:cs="Arial"/>
                <w:b/>
                <w:sz w:val="24"/>
                <w:szCs w:val="24"/>
              </w:rPr>
              <w:t xml:space="preserve"> </w:t>
            </w:r>
          </w:p>
        </w:tc>
      </w:tr>
      <w:tr w:rsidR="00CC6F59" w:rsidRPr="00647F0A" w:rsidTr="007D56DF">
        <w:tc>
          <w:tcPr>
            <w:tcW w:w="3256" w:type="dxa"/>
          </w:tcPr>
          <w:p w:rsidR="00CC6F59" w:rsidRPr="00647F0A" w:rsidRDefault="00CC6F59" w:rsidP="007D56DF">
            <w:pPr>
              <w:rPr>
                <w:rFonts w:ascii="Arial" w:hAnsi="Arial" w:cs="Arial"/>
                <w:i/>
                <w:sz w:val="24"/>
                <w:szCs w:val="24"/>
              </w:rPr>
            </w:pPr>
            <w:r w:rsidRPr="00647F0A">
              <w:rPr>
                <w:rFonts w:ascii="Arial" w:hAnsi="Arial" w:cs="Arial"/>
                <w:i/>
                <w:sz w:val="24"/>
                <w:szCs w:val="24"/>
              </w:rPr>
              <w:t>Arrondissement </w:t>
            </w:r>
          </w:p>
        </w:tc>
        <w:tc>
          <w:tcPr>
            <w:tcW w:w="5806" w:type="dxa"/>
            <w:gridSpan w:val="2"/>
          </w:tcPr>
          <w:p w:rsidR="00CC6F59" w:rsidRPr="00647F0A" w:rsidRDefault="00CE2735" w:rsidP="007D56DF">
            <w:pPr>
              <w:rPr>
                <w:rFonts w:ascii="Arial" w:hAnsi="Arial" w:cs="Arial"/>
                <w:i/>
                <w:sz w:val="24"/>
                <w:szCs w:val="24"/>
              </w:rPr>
            </w:pPr>
            <w:r w:rsidRPr="00647F0A">
              <w:rPr>
                <w:rFonts w:ascii="Arial" w:hAnsi="Arial" w:cs="Arial"/>
                <w:i/>
                <w:sz w:val="24"/>
                <w:szCs w:val="24"/>
              </w:rPr>
              <w:t>MOKOLO</w:t>
            </w:r>
          </w:p>
        </w:tc>
      </w:tr>
      <w:tr w:rsidR="00CC6F59" w:rsidRPr="00647F0A" w:rsidTr="007D56DF">
        <w:trPr>
          <w:trHeight w:val="412"/>
        </w:trPr>
        <w:tc>
          <w:tcPr>
            <w:tcW w:w="3256" w:type="dxa"/>
            <w:vMerge w:val="restart"/>
          </w:tcPr>
          <w:p w:rsidR="00CC6F59" w:rsidRPr="00647F0A" w:rsidRDefault="00CC6F59" w:rsidP="00CC6F59">
            <w:pPr>
              <w:rPr>
                <w:rFonts w:ascii="Arial" w:hAnsi="Arial" w:cs="Arial"/>
                <w:i/>
                <w:sz w:val="24"/>
                <w:szCs w:val="24"/>
              </w:rPr>
            </w:pPr>
            <w:r w:rsidRPr="00647F0A">
              <w:rPr>
                <w:rFonts w:ascii="Arial" w:hAnsi="Arial" w:cs="Arial"/>
                <w:i/>
                <w:sz w:val="24"/>
                <w:szCs w:val="24"/>
              </w:rPr>
              <w:t>Nombre de participants</w:t>
            </w:r>
          </w:p>
        </w:tc>
        <w:tc>
          <w:tcPr>
            <w:tcW w:w="2500" w:type="dxa"/>
          </w:tcPr>
          <w:p w:rsidR="00CC6F59" w:rsidRPr="00647F0A" w:rsidRDefault="00CC6F59" w:rsidP="007D56DF">
            <w:pPr>
              <w:rPr>
                <w:rFonts w:ascii="Arial" w:hAnsi="Arial" w:cs="Arial"/>
                <w:i/>
                <w:sz w:val="24"/>
                <w:szCs w:val="24"/>
              </w:rPr>
            </w:pPr>
            <w:r w:rsidRPr="00647F0A">
              <w:rPr>
                <w:rFonts w:ascii="Arial" w:hAnsi="Arial" w:cs="Arial"/>
                <w:i/>
                <w:sz w:val="24"/>
                <w:szCs w:val="24"/>
              </w:rPr>
              <w:t xml:space="preserve">Femmes </w:t>
            </w:r>
          </w:p>
        </w:tc>
        <w:tc>
          <w:tcPr>
            <w:tcW w:w="3306" w:type="dxa"/>
          </w:tcPr>
          <w:p w:rsidR="00CC6F59" w:rsidRPr="00647F0A" w:rsidRDefault="00CC6F59" w:rsidP="007D56DF">
            <w:pPr>
              <w:rPr>
                <w:rFonts w:ascii="Arial" w:hAnsi="Arial" w:cs="Arial"/>
                <w:i/>
                <w:sz w:val="24"/>
                <w:szCs w:val="24"/>
              </w:rPr>
            </w:pPr>
            <w:r w:rsidRPr="00647F0A">
              <w:rPr>
                <w:rFonts w:ascii="Arial" w:hAnsi="Arial" w:cs="Arial"/>
                <w:i/>
                <w:sz w:val="24"/>
                <w:szCs w:val="24"/>
              </w:rPr>
              <w:t xml:space="preserve">Hommes </w:t>
            </w:r>
          </w:p>
        </w:tc>
      </w:tr>
      <w:tr w:rsidR="00CC6F59" w:rsidRPr="00647F0A" w:rsidTr="007D56DF">
        <w:trPr>
          <w:trHeight w:val="800"/>
        </w:trPr>
        <w:tc>
          <w:tcPr>
            <w:tcW w:w="3256" w:type="dxa"/>
            <w:vMerge/>
          </w:tcPr>
          <w:p w:rsidR="00CC6F59" w:rsidRPr="00647F0A" w:rsidRDefault="00CC6F59" w:rsidP="007D56DF">
            <w:pPr>
              <w:rPr>
                <w:rFonts w:ascii="Arial" w:hAnsi="Arial" w:cs="Arial"/>
                <w:sz w:val="24"/>
                <w:szCs w:val="24"/>
              </w:rPr>
            </w:pPr>
          </w:p>
        </w:tc>
        <w:tc>
          <w:tcPr>
            <w:tcW w:w="2500" w:type="dxa"/>
          </w:tcPr>
          <w:p w:rsidR="00CC6F59" w:rsidRPr="00647F0A" w:rsidRDefault="00727773" w:rsidP="00CE2735">
            <w:pPr>
              <w:rPr>
                <w:rFonts w:ascii="Arial" w:hAnsi="Arial" w:cs="Arial"/>
                <w:sz w:val="24"/>
                <w:szCs w:val="24"/>
              </w:rPr>
            </w:pPr>
            <w:r w:rsidRPr="00647F0A">
              <w:rPr>
                <w:rFonts w:ascii="Arial" w:hAnsi="Arial" w:cs="Arial"/>
                <w:sz w:val="24"/>
                <w:szCs w:val="24"/>
              </w:rPr>
              <w:t>1</w:t>
            </w:r>
            <w:r w:rsidR="00CE2735" w:rsidRPr="00647F0A">
              <w:rPr>
                <w:rFonts w:ascii="Arial" w:hAnsi="Arial" w:cs="Arial"/>
                <w:sz w:val="24"/>
                <w:szCs w:val="24"/>
              </w:rPr>
              <w:t>0</w:t>
            </w:r>
          </w:p>
        </w:tc>
        <w:tc>
          <w:tcPr>
            <w:tcW w:w="3306" w:type="dxa"/>
          </w:tcPr>
          <w:p w:rsidR="00CC6F59" w:rsidRPr="00647F0A" w:rsidRDefault="00647F0A" w:rsidP="00CE2735">
            <w:pPr>
              <w:rPr>
                <w:rFonts w:ascii="Arial" w:hAnsi="Arial" w:cs="Arial"/>
                <w:sz w:val="24"/>
                <w:szCs w:val="24"/>
              </w:rPr>
            </w:pPr>
            <w:r>
              <w:rPr>
                <w:rFonts w:ascii="Arial" w:hAnsi="Arial" w:cs="Arial"/>
                <w:sz w:val="24"/>
                <w:szCs w:val="24"/>
              </w:rPr>
              <w:t>23</w:t>
            </w:r>
          </w:p>
        </w:tc>
      </w:tr>
    </w:tbl>
    <w:p w:rsidR="00CC6F59" w:rsidRPr="00647F0A" w:rsidRDefault="00CC6F59" w:rsidP="00CC6F59">
      <w:pPr>
        <w:rPr>
          <w:rFonts w:ascii="Arial" w:hAnsi="Arial" w:cs="Arial"/>
          <w:sz w:val="24"/>
          <w:szCs w:val="24"/>
        </w:rPr>
      </w:pPr>
    </w:p>
    <w:p w:rsidR="00CC6F59" w:rsidRPr="00647F0A" w:rsidRDefault="00CC6F59" w:rsidP="00CC6F59">
      <w:pPr>
        <w:rPr>
          <w:rFonts w:ascii="Arial" w:hAnsi="Arial" w:cs="Arial"/>
          <w:sz w:val="24"/>
          <w:szCs w:val="24"/>
        </w:rPr>
      </w:pPr>
    </w:p>
    <w:p w:rsidR="00CC6F59" w:rsidRPr="00647F0A" w:rsidRDefault="00CC6F59" w:rsidP="00CC6F59">
      <w:pPr>
        <w:rPr>
          <w:rFonts w:ascii="Arial" w:hAnsi="Arial" w:cs="Arial"/>
          <w:sz w:val="24"/>
          <w:szCs w:val="24"/>
        </w:rPr>
      </w:pPr>
    </w:p>
    <w:p w:rsidR="008A4320" w:rsidRPr="00647F0A" w:rsidRDefault="008A4320" w:rsidP="00CC6F59">
      <w:pPr>
        <w:jc w:val="right"/>
        <w:rPr>
          <w:rFonts w:ascii="Arial" w:hAnsi="Arial" w:cs="Arial"/>
          <w:i/>
          <w:sz w:val="24"/>
          <w:szCs w:val="24"/>
          <w:u w:val="single"/>
        </w:rPr>
      </w:pPr>
    </w:p>
    <w:p w:rsidR="00CC6F59" w:rsidRPr="00647F0A" w:rsidRDefault="00046CE4" w:rsidP="00CC6F59">
      <w:pPr>
        <w:jc w:val="right"/>
        <w:rPr>
          <w:rFonts w:ascii="Arial" w:hAnsi="Arial" w:cs="Arial"/>
          <w:i/>
          <w:sz w:val="24"/>
          <w:szCs w:val="24"/>
          <w:u w:val="single"/>
        </w:rPr>
      </w:pPr>
      <w:r w:rsidRPr="00647F0A">
        <w:rPr>
          <w:rFonts w:ascii="Arial" w:hAnsi="Arial" w:cs="Arial"/>
          <w:i/>
          <w:sz w:val="24"/>
          <w:szCs w:val="24"/>
          <w:u w:val="single"/>
        </w:rPr>
        <w:t>Octobre 2021</w:t>
      </w:r>
    </w:p>
    <w:p w:rsidR="00CC6F59" w:rsidRDefault="00CC6F59" w:rsidP="00053BFE">
      <w:pPr>
        <w:jc w:val="both"/>
        <w:rPr>
          <w:rFonts w:ascii="Arial" w:hAnsi="Arial" w:cs="Arial"/>
          <w:sz w:val="24"/>
          <w:szCs w:val="24"/>
        </w:rPr>
      </w:pPr>
    </w:p>
    <w:p w:rsidR="00647F0A" w:rsidRDefault="00647F0A" w:rsidP="00053BFE">
      <w:pPr>
        <w:jc w:val="both"/>
        <w:rPr>
          <w:rFonts w:ascii="Arial" w:hAnsi="Arial" w:cs="Arial"/>
          <w:sz w:val="24"/>
          <w:szCs w:val="24"/>
        </w:rPr>
      </w:pPr>
    </w:p>
    <w:p w:rsidR="00647F0A" w:rsidRDefault="00647F0A" w:rsidP="00053BFE">
      <w:pPr>
        <w:jc w:val="both"/>
        <w:rPr>
          <w:rFonts w:ascii="Arial" w:hAnsi="Arial" w:cs="Arial"/>
          <w:sz w:val="24"/>
          <w:szCs w:val="24"/>
        </w:rPr>
      </w:pPr>
    </w:p>
    <w:p w:rsidR="00647F0A" w:rsidRPr="00647F0A" w:rsidRDefault="00647F0A" w:rsidP="00053BFE">
      <w:pPr>
        <w:jc w:val="both"/>
        <w:rPr>
          <w:rFonts w:ascii="Arial" w:hAnsi="Arial" w:cs="Arial"/>
          <w:sz w:val="24"/>
          <w:szCs w:val="24"/>
        </w:rPr>
      </w:pPr>
    </w:p>
    <w:p w:rsidR="002B64A0" w:rsidRPr="00647F0A" w:rsidRDefault="002B64A0" w:rsidP="00053BFE">
      <w:pPr>
        <w:pStyle w:val="Paragraphedeliste"/>
        <w:numPr>
          <w:ilvl w:val="0"/>
          <w:numId w:val="3"/>
        </w:numPr>
        <w:spacing w:after="160" w:line="259" w:lineRule="auto"/>
        <w:jc w:val="both"/>
        <w:rPr>
          <w:rFonts w:ascii="Arial" w:hAnsi="Arial" w:cs="Arial"/>
          <w:b/>
          <w:sz w:val="24"/>
          <w:szCs w:val="24"/>
        </w:rPr>
      </w:pPr>
      <w:r w:rsidRPr="00647F0A">
        <w:rPr>
          <w:rFonts w:ascii="Arial" w:hAnsi="Arial" w:cs="Arial"/>
          <w:b/>
          <w:sz w:val="24"/>
          <w:szCs w:val="24"/>
        </w:rPr>
        <w:lastRenderedPageBreak/>
        <w:t>INTRODUCTION</w:t>
      </w:r>
    </w:p>
    <w:p w:rsidR="002B64A0" w:rsidRPr="00647F0A" w:rsidRDefault="002B64A0" w:rsidP="00053BFE">
      <w:pPr>
        <w:pStyle w:val="Paragraphedeliste"/>
        <w:numPr>
          <w:ilvl w:val="0"/>
          <w:numId w:val="4"/>
        </w:numPr>
        <w:spacing w:after="160" w:line="259" w:lineRule="auto"/>
        <w:jc w:val="both"/>
        <w:rPr>
          <w:rFonts w:ascii="Arial" w:hAnsi="Arial" w:cs="Arial"/>
          <w:b/>
          <w:sz w:val="24"/>
          <w:szCs w:val="24"/>
        </w:rPr>
      </w:pPr>
      <w:r w:rsidRPr="00647F0A">
        <w:rPr>
          <w:rFonts w:ascii="Arial" w:hAnsi="Arial" w:cs="Arial"/>
          <w:b/>
          <w:sz w:val="24"/>
          <w:szCs w:val="24"/>
        </w:rPr>
        <w:t xml:space="preserve">Contexte </w:t>
      </w:r>
    </w:p>
    <w:p w:rsidR="008A4320" w:rsidRPr="00647F0A" w:rsidRDefault="00FB13B2" w:rsidP="00053BFE">
      <w:pPr>
        <w:pStyle w:val="Paragraphedeliste"/>
        <w:spacing w:after="160" w:line="259" w:lineRule="auto"/>
        <w:ind w:left="0"/>
        <w:jc w:val="both"/>
        <w:rPr>
          <w:rFonts w:ascii="Arial" w:hAnsi="Arial" w:cs="Arial"/>
          <w:sz w:val="24"/>
          <w:szCs w:val="24"/>
        </w:rPr>
      </w:pPr>
      <w:r w:rsidRPr="00647F0A">
        <w:rPr>
          <w:rFonts w:ascii="Arial" w:hAnsi="Arial" w:cs="Arial"/>
          <w:sz w:val="24"/>
          <w:szCs w:val="24"/>
        </w:rPr>
        <w:t>La présence des organisations humanitaires suite à la situation d’insécurité dans région de l’extrême-</w:t>
      </w:r>
      <w:proofErr w:type="gramStart"/>
      <w:r w:rsidRPr="00647F0A">
        <w:rPr>
          <w:rFonts w:ascii="Arial" w:hAnsi="Arial" w:cs="Arial"/>
          <w:sz w:val="24"/>
          <w:szCs w:val="24"/>
        </w:rPr>
        <w:t>nord  et</w:t>
      </w:r>
      <w:proofErr w:type="gramEnd"/>
      <w:r w:rsidRPr="00647F0A">
        <w:rPr>
          <w:rFonts w:ascii="Arial" w:hAnsi="Arial" w:cs="Arial"/>
          <w:sz w:val="24"/>
          <w:szCs w:val="24"/>
        </w:rPr>
        <w:t xml:space="preserve"> de leur présence massive  la zone de </w:t>
      </w:r>
      <w:r w:rsidR="00CE2735" w:rsidRPr="00647F0A">
        <w:rPr>
          <w:rFonts w:ascii="Arial" w:hAnsi="Arial" w:cs="Arial"/>
          <w:sz w:val="24"/>
          <w:szCs w:val="24"/>
        </w:rPr>
        <w:t>ZAMAI</w:t>
      </w:r>
      <w:r w:rsidRPr="00647F0A">
        <w:rPr>
          <w:rFonts w:ascii="Arial" w:hAnsi="Arial" w:cs="Arial"/>
          <w:sz w:val="24"/>
          <w:szCs w:val="24"/>
        </w:rPr>
        <w:t xml:space="preserve"> et </w:t>
      </w:r>
      <w:r w:rsidR="00CE2735" w:rsidRPr="00647F0A">
        <w:rPr>
          <w:rFonts w:ascii="Arial" w:hAnsi="Arial" w:cs="Arial"/>
          <w:sz w:val="24"/>
          <w:szCs w:val="24"/>
        </w:rPr>
        <w:t>MOZOGO</w:t>
      </w:r>
      <w:r w:rsidR="003E6D5B" w:rsidRPr="00647F0A">
        <w:rPr>
          <w:rFonts w:ascii="Arial" w:hAnsi="Arial" w:cs="Arial"/>
          <w:sz w:val="24"/>
          <w:szCs w:val="24"/>
        </w:rPr>
        <w:t xml:space="preserve">, </w:t>
      </w:r>
      <w:r w:rsidR="00053BFE" w:rsidRPr="00647F0A">
        <w:rPr>
          <w:rFonts w:ascii="Arial" w:hAnsi="Arial" w:cs="Arial"/>
          <w:sz w:val="24"/>
          <w:szCs w:val="24"/>
        </w:rPr>
        <w:t>Tammounde</w:t>
      </w:r>
      <w:r w:rsidR="003E6D5B" w:rsidRPr="00647F0A">
        <w:rPr>
          <w:rFonts w:ascii="Arial" w:hAnsi="Arial" w:cs="Arial"/>
          <w:sz w:val="24"/>
          <w:szCs w:val="24"/>
        </w:rPr>
        <w:t xml:space="preserve"> a pensé à la mise en œuvre de ce projet qui vise la protection contre toute forme d’abus et exploitation sexuels par les humanitaires </w:t>
      </w:r>
    </w:p>
    <w:p w:rsidR="003E6D5B" w:rsidRPr="00647F0A" w:rsidRDefault="003E6D5B" w:rsidP="00053BFE">
      <w:pPr>
        <w:jc w:val="both"/>
        <w:rPr>
          <w:rFonts w:ascii="Arial" w:hAnsi="Arial" w:cs="Arial"/>
          <w:sz w:val="24"/>
          <w:szCs w:val="24"/>
        </w:rPr>
      </w:pPr>
      <w:r w:rsidRPr="00647F0A">
        <w:rPr>
          <w:rFonts w:ascii="Arial" w:hAnsi="Arial" w:cs="Arial"/>
          <w:sz w:val="24"/>
          <w:szCs w:val="24"/>
        </w:rPr>
        <w:t>On y observe souvent des cas d’exploitations et abus sexuels des équipes humanitaires qui profitent de ce rapport de force pour conditionner cette aide qui devrait être gratuite. Cette situation est parfois encouragée par ces derniers qui pensent trouver dans des conditions d’exploitation et abus plus de faveurs pour leur survie.</w:t>
      </w:r>
    </w:p>
    <w:p w:rsidR="003E6D5B" w:rsidRPr="00647F0A" w:rsidRDefault="003E6D5B" w:rsidP="00053BFE">
      <w:pPr>
        <w:jc w:val="both"/>
        <w:rPr>
          <w:rFonts w:ascii="Arial" w:hAnsi="Arial" w:cs="Arial"/>
          <w:sz w:val="24"/>
          <w:szCs w:val="24"/>
        </w:rPr>
      </w:pPr>
      <w:r w:rsidRPr="00647F0A">
        <w:rPr>
          <w:rFonts w:ascii="Arial" w:hAnsi="Arial" w:cs="Arial"/>
          <w:sz w:val="24"/>
          <w:szCs w:val="24"/>
        </w:rPr>
        <w:t>La protection des personnes ne pourrait être efficace que si elle implique des personnes engagées à la cause et proches de ceux-ci notamment les leaders traditionnels, les membres de communauté de foi, les enseignants, les commerçants, les parents, toutes personnes de la communauté etc.…d'où l'appellation comité communautaire PEAS ;</w:t>
      </w:r>
    </w:p>
    <w:p w:rsidR="002B64A0" w:rsidRPr="00647F0A" w:rsidRDefault="003E6D5B" w:rsidP="00053BFE">
      <w:pPr>
        <w:jc w:val="both"/>
        <w:rPr>
          <w:rFonts w:ascii="Arial" w:hAnsi="Arial" w:cs="Arial"/>
          <w:sz w:val="24"/>
          <w:szCs w:val="24"/>
        </w:rPr>
      </w:pPr>
      <w:r w:rsidRPr="00647F0A">
        <w:rPr>
          <w:rFonts w:ascii="Arial" w:hAnsi="Arial" w:cs="Arial"/>
          <w:sz w:val="24"/>
          <w:szCs w:val="24"/>
        </w:rPr>
        <w:t>Ces différents acteurs sont des volontaires acquis à la cause qui s’engagent à mener des actions préventives (sensibilisations, causeries éducatives etc.…) sur la PEAS, la dénonciation des cas, le suivi des mécanismes de remontée des plaintes … Ce qui justifie la mise en place du comité PEAS dans les communautés de Zamai et Mozogo.</w:t>
      </w:r>
    </w:p>
    <w:p w:rsidR="00346A99" w:rsidRPr="00647F0A" w:rsidRDefault="002B64A0" w:rsidP="001A3531">
      <w:pPr>
        <w:pStyle w:val="Paragraphedeliste"/>
        <w:numPr>
          <w:ilvl w:val="0"/>
          <w:numId w:val="4"/>
        </w:numPr>
        <w:spacing w:after="160" w:line="259" w:lineRule="auto"/>
        <w:jc w:val="both"/>
        <w:rPr>
          <w:rFonts w:ascii="Arial" w:hAnsi="Arial" w:cs="Arial"/>
          <w:sz w:val="24"/>
          <w:szCs w:val="24"/>
        </w:rPr>
      </w:pPr>
      <w:r w:rsidRPr="00647F0A">
        <w:rPr>
          <w:rFonts w:ascii="Arial" w:hAnsi="Arial" w:cs="Arial"/>
          <w:b/>
          <w:sz w:val="24"/>
          <w:szCs w:val="24"/>
        </w:rPr>
        <w:t xml:space="preserve">Objectifs de </w:t>
      </w:r>
      <w:r w:rsidR="00727773" w:rsidRPr="00647F0A">
        <w:rPr>
          <w:rFonts w:ascii="Arial" w:hAnsi="Arial" w:cs="Arial"/>
          <w:b/>
          <w:sz w:val="24"/>
          <w:szCs w:val="24"/>
        </w:rPr>
        <w:t xml:space="preserve">la rencontre </w:t>
      </w:r>
    </w:p>
    <w:p w:rsidR="008A4320" w:rsidRPr="00647F0A" w:rsidRDefault="008A4320" w:rsidP="00053BFE">
      <w:pPr>
        <w:pStyle w:val="Paragraphedeliste"/>
        <w:numPr>
          <w:ilvl w:val="0"/>
          <w:numId w:val="11"/>
        </w:numPr>
        <w:spacing w:after="0" w:line="240" w:lineRule="auto"/>
        <w:ind w:right="110"/>
        <w:jc w:val="both"/>
        <w:rPr>
          <w:rFonts w:ascii="Arial" w:hAnsi="Arial" w:cs="Arial"/>
          <w:sz w:val="24"/>
          <w:szCs w:val="24"/>
        </w:rPr>
      </w:pPr>
      <w:r w:rsidRPr="00647F0A">
        <w:rPr>
          <w:rFonts w:ascii="Arial" w:hAnsi="Arial" w:cs="Arial"/>
          <w:sz w:val="24"/>
          <w:szCs w:val="24"/>
        </w:rPr>
        <w:t>Sensibiliser les leaders communautaires sur les actes d’exploitation et d’abus sexuels qui surviennent à l’occasion des interventions humanitaires</w:t>
      </w:r>
    </w:p>
    <w:p w:rsidR="008A4320" w:rsidRPr="00647F0A" w:rsidRDefault="008A4320" w:rsidP="00053BFE">
      <w:pPr>
        <w:pStyle w:val="Paragraphedeliste"/>
        <w:numPr>
          <w:ilvl w:val="0"/>
          <w:numId w:val="11"/>
        </w:numPr>
        <w:spacing w:after="0" w:line="240" w:lineRule="auto"/>
        <w:ind w:right="110"/>
        <w:jc w:val="both"/>
        <w:rPr>
          <w:rFonts w:ascii="Arial" w:hAnsi="Arial" w:cs="Arial"/>
          <w:sz w:val="24"/>
          <w:szCs w:val="24"/>
        </w:rPr>
      </w:pPr>
      <w:r w:rsidRPr="00647F0A">
        <w:rPr>
          <w:rFonts w:ascii="Arial" w:hAnsi="Arial" w:cs="Arial"/>
          <w:sz w:val="24"/>
          <w:szCs w:val="24"/>
        </w:rPr>
        <w:t>Informer les leaders communautaires sur les principes de l’assistance humanitaire régis par la gratuité et le respect de la dignité humaine</w:t>
      </w:r>
    </w:p>
    <w:p w:rsidR="002B64A0" w:rsidRPr="00647F0A" w:rsidRDefault="008A4320" w:rsidP="00053BFE">
      <w:pPr>
        <w:pStyle w:val="Paragraphedeliste"/>
        <w:numPr>
          <w:ilvl w:val="0"/>
          <w:numId w:val="11"/>
        </w:numPr>
        <w:spacing w:after="160" w:line="259" w:lineRule="auto"/>
        <w:jc w:val="both"/>
        <w:rPr>
          <w:rFonts w:ascii="Arial" w:hAnsi="Arial" w:cs="Arial"/>
          <w:sz w:val="24"/>
          <w:szCs w:val="24"/>
        </w:rPr>
      </w:pPr>
      <w:r w:rsidRPr="00647F0A">
        <w:rPr>
          <w:rFonts w:ascii="Arial" w:hAnsi="Arial" w:cs="Arial"/>
          <w:sz w:val="24"/>
          <w:szCs w:val="24"/>
        </w:rPr>
        <w:t>Amener les leaders communautaires à prendre des engagements de sensibiliser leurs populations à cet effet</w:t>
      </w:r>
    </w:p>
    <w:p w:rsidR="00053BFE" w:rsidRPr="00647F0A" w:rsidRDefault="00053BFE" w:rsidP="00053BFE">
      <w:pPr>
        <w:pStyle w:val="Paragraphedeliste"/>
        <w:spacing w:after="160" w:line="259" w:lineRule="auto"/>
        <w:ind w:left="1440"/>
        <w:jc w:val="both"/>
        <w:rPr>
          <w:rFonts w:ascii="Arial" w:hAnsi="Arial" w:cs="Arial"/>
          <w:b/>
          <w:sz w:val="24"/>
          <w:szCs w:val="24"/>
        </w:rPr>
      </w:pPr>
    </w:p>
    <w:p w:rsidR="002B64A0" w:rsidRPr="00647F0A" w:rsidRDefault="00046CE4" w:rsidP="00053BFE">
      <w:pPr>
        <w:pStyle w:val="Paragraphedeliste"/>
        <w:numPr>
          <w:ilvl w:val="0"/>
          <w:numId w:val="4"/>
        </w:numPr>
        <w:spacing w:after="160" w:line="259" w:lineRule="auto"/>
        <w:jc w:val="both"/>
        <w:rPr>
          <w:rFonts w:ascii="Arial" w:hAnsi="Arial" w:cs="Arial"/>
          <w:b/>
          <w:sz w:val="24"/>
          <w:szCs w:val="24"/>
        </w:rPr>
      </w:pPr>
      <w:r w:rsidRPr="00647F0A">
        <w:rPr>
          <w:rFonts w:ascii="Arial" w:hAnsi="Arial" w:cs="Arial"/>
          <w:b/>
          <w:sz w:val="24"/>
          <w:szCs w:val="24"/>
        </w:rPr>
        <w:t xml:space="preserve">Méthodologie/démarche </w:t>
      </w:r>
    </w:p>
    <w:p w:rsidR="003E6D5B" w:rsidRPr="00647F0A" w:rsidRDefault="00647F0A" w:rsidP="00053BFE">
      <w:pPr>
        <w:numPr>
          <w:ilvl w:val="0"/>
          <w:numId w:val="11"/>
        </w:numPr>
        <w:ind w:right="110"/>
        <w:jc w:val="both"/>
        <w:rPr>
          <w:rFonts w:ascii="Arial" w:hAnsi="Arial" w:cs="Arial"/>
          <w:sz w:val="24"/>
          <w:szCs w:val="24"/>
        </w:rPr>
      </w:pPr>
      <w:r w:rsidRPr="00647F0A">
        <w:rPr>
          <w:rFonts w:ascii="Arial" w:hAnsi="Arial" w:cs="Arial"/>
          <w:sz w:val="24"/>
          <w:szCs w:val="24"/>
        </w:rPr>
        <w:t>Les</w:t>
      </w:r>
      <w:r w:rsidR="003E6D5B" w:rsidRPr="00647F0A">
        <w:rPr>
          <w:rFonts w:ascii="Arial" w:hAnsi="Arial" w:cs="Arial"/>
          <w:sz w:val="24"/>
          <w:szCs w:val="24"/>
        </w:rPr>
        <w:t xml:space="preserve"> échanges et les discussions. </w:t>
      </w:r>
    </w:p>
    <w:p w:rsidR="002B64A0" w:rsidRPr="00647F0A" w:rsidRDefault="00647F0A" w:rsidP="00F51345">
      <w:pPr>
        <w:numPr>
          <w:ilvl w:val="0"/>
          <w:numId w:val="11"/>
        </w:numPr>
        <w:ind w:right="110"/>
        <w:jc w:val="both"/>
        <w:rPr>
          <w:rFonts w:ascii="Arial" w:hAnsi="Arial" w:cs="Arial"/>
          <w:sz w:val="24"/>
          <w:szCs w:val="24"/>
        </w:rPr>
      </w:pPr>
      <w:r w:rsidRPr="00647F0A">
        <w:rPr>
          <w:rFonts w:ascii="Arial" w:hAnsi="Arial" w:cs="Arial"/>
          <w:sz w:val="24"/>
          <w:szCs w:val="24"/>
        </w:rPr>
        <w:t>Les</w:t>
      </w:r>
      <w:r w:rsidR="003E6D5B" w:rsidRPr="00647F0A">
        <w:rPr>
          <w:rFonts w:ascii="Arial" w:hAnsi="Arial" w:cs="Arial"/>
          <w:sz w:val="24"/>
          <w:szCs w:val="24"/>
        </w:rPr>
        <w:t xml:space="preserve"> questions et réponse aux questions. </w:t>
      </w:r>
    </w:p>
    <w:p w:rsidR="00FB13B2" w:rsidRPr="00647F0A" w:rsidRDefault="00FB13B2" w:rsidP="00F51345">
      <w:pPr>
        <w:numPr>
          <w:ilvl w:val="0"/>
          <w:numId w:val="11"/>
        </w:numPr>
        <w:ind w:right="110"/>
        <w:jc w:val="both"/>
        <w:rPr>
          <w:rFonts w:ascii="Arial" w:hAnsi="Arial" w:cs="Arial"/>
          <w:sz w:val="24"/>
          <w:szCs w:val="24"/>
        </w:rPr>
      </w:pPr>
      <w:r w:rsidRPr="00647F0A">
        <w:rPr>
          <w:rFonts w:ascii="Arial" w:hAnsi="Arial" w:cs="Arial"/>
          <w:sz w:val="24"/>
          <w:szCs w:val="24"/>
        </w:rPr>
        <w:t xml:space="preserve">Divers </w:t>
      </w:r>
    </w:p>
    <w:p w:rsidR="002B64A0" w:rsidRPr="00647F0A" w:rsidRDefault="002B64A0" w:rsidP="00053BFE">
      <w:pPr>
        <w:pStyle w:val="Paragraphedeliste"/>
        <w:numPr>
          <w:ilvl w:val="0"/>
          <w:numId w:val="3"/>
        </w:numPr>
        <w:spacing w:after="160" w:line="259" w:lineRule="auto"/>
        <w:jc w:val="both"/>
        <w:rPr>
          <w:rFonts w:ascii="Arial" w:hAnsi="Arial" w:cs="Arial"/>
          <w:b/>
          <w:sz w:val="24"/>
          <w:szCs w:val="24"/>
        </w:rPr>
      </w:pPr>
      <w:r w:rsidRPr="00647F0A">
        <w:rPr>
          <w:rFonts w:ascii="Arial" w:hAnsi="Arial" w:cs="Arial"/>
          <w:b/>
          <w:sz w:val="24"/>
          <w:szCs w:val="24"/>
        </w:rPr>
        <w:t>MISE EN ROUTE DE L’ATELIER</w:t>
      </w:r>
    </w:p>
    <w:p w:rsidR="002B64A0" w:rsidRPr="00647F0A" w:rsidRDefault="002B64A0" w:rsidP="009658F4">
      <w:pPr>
        <w:pStyle w:val="Paragraphedeliste"/>
        <w:numPr>
          <w:ilvl w:val="0"/>
          <w:numId w:val="5"/>
        </w:numPr>
        <w:spacing w:after="160" w:line="259" w:lineRule="auto"/>
        <w:jc w:val="both"/>
        <w:rPr>
          <w:rFonts w:ascii="Arial" w:hAnsi="Arial" w:cs="Arial"/>
          <w:sz w:val="24"/>
          <w:szCs w:val="24"/>
        </w:rPr>
      </w:pPr>
      <w:r w:rsidRPr="00647F0A">
        <w:rPr>
          <w:rFonts w:ascii="Arial" w:hAnsi="Arial" w:cs="Arial"/>
          <w:sz w:val="24"/>
          <w:szCs w:val="24"/>
        </w:rPr>
        <w:t>Mise en place des participants</w:t>
      </w:r>
    </w:p>
    <w:p w:rsidR="00CC6F59" w:rsidRDefault="002B64A0" w:rsidP="00BF21FE">
      <w:pPr>
        <w:pStyle w:val="Paragraphedeliste"/>
        <w:numPr>
          <w:ilvl w:val="0"/>
          <w:numId w:val="5"/>
        </w:numPr>
        <w:spacing w:after="160" w:line="259" w:lineRule="auto"/>
        <w:jc w:val="both"/>
        <w:rPr>
          <w:rFonts w:ascii="Arial" w:hAnsi="Arial" w:cs="Arial"/>
          <w:sz w:val="24"/>
          <w:szCs w:val="24"/>
        </w:rPr>
      </w:pPr>
      <w:r w:rsidRPr="00647F0A">
        <w:rPr>
          <w:rFonts w:ascii="Arial" w:hAnsi="Arial" w:cs="Arial"/>
          <w:sz w:val="24"/>
          <w:szCs w:val="24"/>
        </w:rPr>
        <w:t>Mots d’ouverture et modalités pratiques</w:t>
      </w:r>
    </w:p>
    <w:p w:rsidR="00647F0A" w:rsidRPr="00647F0A" w:rsidRDefault="00647F0A" w:rsidP="00647F0A">
      <w:pPr>
        <w:pStyle w:val="Paragraphedeliste"/>
        <w:spacing w:after="160" w:line="259" w:lineRule="auto"/>
        <w:jc w:val="both"/>
        <w:rPr>
          <w:rFonts w:ascii="Arial" w:hAnsi="Arial" w:cs="Arial"/>
          <w:sz w:val="24"/>
          <w:szCs w:val="24"/>
        </w:rPr>
      </w:pPr>
    </w:p>
    <w:p w:rsidR="00053BFE" w:rsidRPr="00647F0A" w:rsidRDefault="00046CE4" w:rsidP="00053BFE">
      <w:pPr>
        <w:pStyle w:val="Paragraphedeliste"/>
        <w:numPr>
          <w:ilvl w:val="0"/>
          <w:numId w:val="3"/>
        </w:numPr>
        <w:jc w:val="both"/>
        <w:rPr>
          <w:rFonts w:ascii="Arial" w:hAnsi="Arial" w:cs="Arial"/>
          <w:b/>
          <w:sz w:val="24"/>
          <w:szCs w:val="24"/>
        </w:rPr>
      </w:pPr>
      <w:r w:rsidRPr="00647F0A">
        <w:rPr>
          <w:rFonts w:ascii="Arial" w:hAnsi="Arial" w:cs="Arial"/>
          <w:b/>
          <w:sz w:val="24"/>
          <w:szCs w:val="24"/>
        </w:rPr>
        <w:t>DEROULEMENT DES ECHANGES</w:t>
      </w:r>
    </w:p>
    <w:p w:rsidR="00901F53" w:rsidRPr="00647F0A" w:rsidRDefault="003E6D5B" w:rsidP="00647F0A">
      <w:pPr>
        <w:jc w:val="both"/>
        <w:rPr>
          <w:rFonts w:ascii="Arial" w:hAnsi="Arial" w:cs="Arial"/>
          <w:b/>
          <w:sz w:val="24"/>
          <w:szCs w:val="24"/>
        </w:rPr>
      </w:pPr>
      <w:r w:rsidRPr="00647F0A">
        <w:rPr>
          <w:rFonts w:ascii="Arial" w:hAnsi="Arial" w:cs="Arial"/>
          <w:sz w:val="24"/>
          <w:szCs w:val="24"/>
        </w:rPr>
        <w:t xml:space="preserve">Apres </w:t>
      </w:r>
      <w:r w:rsidR="00053BFE" w:rsidRPr="00647F0A">
        <w:rPr>
          <w:rFonts w:ascii="Arial" w:hAnsi="Arial" w:cs="Arial"/>
          <w:sz w:val="24"/>
          <w:szCs w:val="24"/>
        </w:rPr>
        <w:t>présentation</w:t>
      </w:r>
      <w:r w:rsidRPr="00647F0A">
        <w:rPr>
          <w:rFonts w:ascii="Arial" w:hAnsi="Arial" w:cs="Arial"/>
          <w:sz w:val="24"/>
          <w:szCs w:val="24"/>
        </w:rPr>
        <w:t xml:space="preserve"> des objectifs et le mot </w:t>
      </w:r>
      <w:r w:rsidR="00053BFE" w:rsidRPr="00647F0A">
        <w:rPr>
          <w:rFonts w:ascii="Arial" w:hAnsi="Arial" w:cs="Arial"/>
          <w:sz w:val="24"/>
          <w:szCs w:val="24"/>
        </w:rPr>
        <w:t>d’ouverture,</w:t>
      </w:r>
      <w:r w:rsidRPr="00647F0A">
        <w:rPr>
          <w:rFonts w:ascii="Arial" w:hAnsi="Arial" w:cs="Arial"/>
          <w:sz w:val="24"/>
          <w:szCs w:val="24"/>
        </w:rPr>
        <w:t xml:space="preserve"> l’animateur a expliqué ce qu’on entend par l’aide humanitaire et le principe de </w:t>
      </w:r>
      <w:r w:rsidR="00FB13B2" w:rsidRPr="00647F0A">
        <w:rPr>
          <w:rFonts w:ascii="Arial" w:hAnsi="Arial" w:cs="Arial"/>
          <w:sz w:val="24"/>
          <w:szCs w:val="24"/>
        </w:rPr>
        <w:t>sa</w:t>
      </w:r>
      <w:r w:rsidRPr="00647F0A">
        <w:rPr>
          <w:rFonts w:ascii="Arial" w:hAnsi="Arial" w:cs="Arial"/>
          <w:sz w:val="24"/>
          <w:szCs w:val="24"/>
        </w:rPr>
        <w:t xml:space="preserve"> gratuité</w:t>
      </w:r>
      <w:r w:rsidR="00FB13B2" w:rsidRPr="00647F0A">
        <w:rPr>
          <w:rFonts w:ascii="Arial" w:hAnsi="Arial" w:cs="Arial"/>
          <w:sz w:val="24"/>
          <w:szCs w:val="24"/>
        </w:rPr>
        <w:t>.</w:t>
      </w:r>
    </w:p>
    <w:p w:rsidR="00901F53" w:rsidRPr="00647F0A" w:rsidRDefault="00901F53" w:rsidP="00647F0A">
      <w:pPr>
        <w:spacing w:after="0" w:line="240" w:lineRule="auto"/>
        <w:ind w:right="110"/>
        <w:jc w:val="both"/>
        <w:rPr>
          <w:rFonts w:ascii="Arial" w:hAnsi="Arial" w:cs="Arial"/>
          <w:sz w:val="24"/>
          <w:szCs w:val="24"/>
        </w:rPr>
      </w:pPr>
      <w:r w:rsidRPr="00647F0A">
        <w:rPr>
          <w:rFonts w:ascii="Arial" w:hAnsi="Arial" w:cs="Arial"/>
          <w:sz w:val="24"/>
          <w:szCs w:val="24"/>
        </w:rPr>
        <w:lastRenderedPageBreak/>
        <w:t xml:space="preserve">Par la suite monsieur </w:t>
      </w:r>
      <w:r w:rsidR="00CE2735" w:rsidRPr="00647F0A">
        <w:rPr>
          <w:rFonts w:ascii="Arial" w:hAnsi="Arial" w:cs="Arial"/>
          <w:sz w:val="24"/>
          <w:szCs w:val="24"/>
        </w:rPr>
        <w:t>MICAILA SADJO</w:t>
      </w:r>
      <w:r w:rsidR="00053BFE" w:rsidRPr="00647F0A">
        <w:rPr>
          <w:rFonts w:ascii="Arial" w:hAnsi="Arial" w:cs="Arial"/>
          <w:sz w:val="24"/>
          <w:szCs w:val="24"/>
        </w:rPr>
        <w:t>,</w:t>
      </w:r>
      <w:r w:rsidRPr="00647F0A">
        <w:rPr>
          <w:rFonts w:ascii="Arial" w:hAnsi="Arial" w:cs="Arial"/>
          <w:sz w:val="24"/>
          <w:szCs w:val="24"/>
        </w:rPr>
        <w:t xml:space="preserve"> animateur </w:t>
      </w:r>
      <w:r w:rsidR="00053BFE" w:rsidRPr="00647F0A">
        <w:rPr>
          <w:rFonts w:ascii="Arial" w:hAnsi="Arial" w:cs="Arial"/>
          <w:sz w:val="24"/>
          <w:szCs w:val="24"/>
        </w:rPr>
        <w:t>Tammounde</w:t>
      </w:r>
      <w:r w:rsidRPr="00647F0A">
        <w:rPr>
          <w:rFonts w:ascii="Arial" w:hAnsi="Arial" w:cs="Arial"/>
          <w:sz w:val="24"/>
          <w:szCs w:val="24"/>
        </w:rPr>
        <w:t xml:space="preserve"> a </w:t>
      </w:r>
      <w:r w:rsidR="003E6D5B" w:rsidRPr="00647F0A">
        <w:rPr>
          <w:rFonts w:ascii="Arial" w:hAnsi="Arial" w:cs="Arial"/>
          <w:sz w:val="24"/>
          <w:szCs w:val="24"/>
        </w:rPr>
        <w:t>préven</w:t>
      </w:r>
      <w:r w:rsidRPr="00647F0A">
        <w:rPr>
          <w:rFonts w:ascii="Arial" w:hAnsi="Arial" w:cs="Arial"/>
          <w:sz w:val="24"/>
          <w:szCs w:val="24"/>
        </w:rPr>
        <w:t xml:space="preserve">u les participants avec ces termes : </w:t>
      </w:r>
      <w:r w:rsidR="00C56D71" w:rsidRPr="00647F0A">
        <w:rPr>
          <w:rFonts w:ascii="Arial" w:hAnsi="Arial" w:cs="Arial"/>
          <w:sz w:val="24"/>
          <w:szCs w:val="24"/>
        </w:rPr>
        <w:t>Nous</w:t>
      </w:r>
      <w:r w:rsidR="003E6D5B" w:rsidRPr="00647F0A">
        <w:rPr>
          <w:rFonts w:ascii="Arial" w:hAnsi="Arial" w:cs="Arial"/>
          <w:sz w:val="24"/>
          <w:szCs w:val="24"/>
        </w:rPr>
        <w:t xml:space="preserve"> allons aborder un sujet sur lequel les gens n’aiment pas s’exprimer en </w:t>
      </w:r>
      <w:r w:rsidR="00FB13B2" w:rsidRPr="00647F0A">
        <w:rPr>
          <w:rFonts w:ascii="Arial" w:hAnsi="Arial" w:cs="Arial"/>
          <w:sz w:val="24"/>
          <w:szCs w:val="24"/>
        </w:rPr>
        <w:t>public,</w:t>
      </w:r>
      <w:r w:rsidRPr="00647F0A">
        <w:rPr>
          <w:rFonts w:ascii="Arial" w:hAnsi="Arial" w:cs="Arial"/>
          <w:sz w:val="24"/>
          <w:szCs w:val="24"/>
        </w:rPr>
        <w:t xml:space="preserve"> les questions d’abus sexuel </w:t>
      </w:r>
    </w:p>
    <w:p w:rsidR="00901F53" w:rsidRPr="00647F0A" w:rsidRDefault="00FB13B2" w:rsidP="00C56D71">
      <w:pPr>
        <w:pStyle w:val="Paragraphedeliste"/>
        <w:spacing w:after="0" w:line="240" w:lineRule="auto"/>
        <w:ind w:right="110"/>
        <w:jc w:val="both"/>
        <w:rPr>
          <w:rFonts w:ascii="Arial" w:hAnsi="Arial" w:cs="Arial"/>
          <w:sz w:val="24"/>
          <w:szCs w:val="24"/>
        </w:rPr>
      </w:pPr>
      <w:r w:rsidRPr="00647F0A">
        <w:rPr>
          <w:rFonts w:ascii="Arial" w:hAnsi="Arial" w:cs="Arial"/>
          <w:sz w:val="24"/>
          <w:szCs w:val="24"/>
        </w:rPr>
        <w:t xml:space="preserve"> </w:t>
      </w:r>
      <w:r w:rsidR="00053BFE" w:rsidRPr="00647F0A">
        <w:rPr>
          <w:rFonts w:ascii="Arial" w:hAnsi="Arial" w:cs="Arial"/>
          <w:sz w:val="24"/>
          <w:szCs w:val="24"/>
        </w:rPr>
        <w:t>Ensuite</w:t>
      </w:r>
      <w:r w:rsidR="00901F53" w:rsidRPr="00647F0A">
        <w:rPr>
          <w:rFonts w:ascii="Arial" w:hAnsi="Arial" w:cs="Arial"/>
          <w:sz w:val="24"/>
          <w:szCs w:val="24"/>
        </w:rPr>
        <w:t xml:space="preserve"> il </w:t>
      </w:r>
      <w:r w:rsidR="00647F0A" w:rsidRPr="00647F0A">
        <w:rPr>
          <w:rFonts w:ascii="Arial" w:hAnsi="Arial" w:cs="Arial"/>
          <w:sz w:val="24"/>
          <w:szCs w:val="24"/>
        </w:rPr>
        <w:t>a demandé</w:t>
      </w:r>
      <w:r w:rsidR="00901F53" w:rsidRPr="00647F0A">
        <w:rPr>
          <w:rFonts w:ascii="Arial" w:hAnsi="Arial" w:cs="Arial"/>
          <w:sz w:val="24"/>
          <w:szCs w:val="24"/>
        </w:rPr>
        <w:t> </w:t>
      </w:r>
      <w:r w:rsidR="00053BFE" w:rsidRPr="00647F0A">
        <w:rPr>
          <w:rFonts w:ascii="Arial" w:hAnsi="Arial" w:cs="Arial"/>
          <w:sz w:val="24"/>
          <w:szCs w:val="24"/>
        </w:rPr>
        <w:t>: ce</w:t>
      </w:r>
      <w:r w:rsidR="003E6D5B" w:rsidRPr="00647F0A">
        <w:rPr>
          <w:rFonts w:ascii="Arial" w:hAnsi="Arial" w:cs="Arial"/>
          <w:sz w:val="24"/>
          <w:szCs w:val="24"/>
        </w:rPr>
        <w:t xml:space="preserve"> qu’est abus ou exploitation sexuelle</w:t>
      </w:r>
      <w:r w:rsidR="00C56D71" w:rsidRPr="00647F0A">
        <w:rPr>
          <w:rFonts w:ascii="Arial" w:hAnsi="Arial" w:cs="Arial"/>
          <w:sz w:val="24"/>
          <w:szCs w:val="24"/>
        </w:rPr>
        <w:t> ?</w:t>
      </w:r>
    </w:p>
    <w:p w:rsidR="00901F53" w:rsidRPr="00647F0A" w:rsidRDefault="00901F53" w:rsidP="00647F0A">
      <w:pPr>
        <w:pStyle w:val="Paragraphedeliste"/>
        <w:spacing w:after="0" w:line="240" w:lineRule="auto"/>
        <w:ind w:left="709" w:right="110"/>
        <w:jc w:val="both"/>
        <w:rPr>
          <w:rFonts w:ascii="Arial" w:hAnsi="Arial" w:cs="Arial"/>
          <w:sz w:val="24"/>
          <w:szCs w:val="24"/>
        </w:rPr>
      </w:pPr>
      <w:r w:rsidRPr="00647F0A">
        <w:rPr>
          <w:rFonts w:ascii="Arial" w:hAnsi="Arial" w:cs="Arial"/>
          <w:sz w:val="24"/>
          <w:szCs w:val="24"/>
        </w:rPr>
        <w:t xml:space="preserve"> </w:t>
      </w:r>
      <w:r w:rsidR="00053BFE" w:rsidRPr="00647F0A">
        <w:rPr>
          <w:rFonts w:ascii="Arial" w:hAnsi="Arial" w:cs="Arial"/>
          <w:sz w:val="24"/>
          <w:szCs w:val="24"/>
        </w:rPr>
        <w:t>Plusieurs</w:t>
      </w:r>
      <w:r w:rsidRPr="00647F0A">
        <w:rPr>
          <w:rFonts w:ascii="Arial" w:hAnsi="Arial" w:cs="Arial"/>
          <w:sz w:val="24"/>
          <w:szCs w:val="24"/>
        </w:rPr>
        <w:t xml:space="preserve"> </w:t>
      </w:r>
      <w:r w:rsidR="00053BFE" w:rsidRPr="00647F0A">
        <w:rPr>
          <w:rFonts w:ascii="Arial" w:hAnsi="Arial" w:cs="Arial"/>
          <w:sz w:val="24"/>
          <w:szCs w:val="24"/>
        </w:rPr>
        <w:t>réponses</w:t>
      </w:r>
      <w:r w:rsidRPr="00647F0A">
        <w:rPr>
          <w:rFonts w:ascii="Arial" w:hAnsi="Arial" w:cs="Arial"/>
          <w:sz w:val="24"/>
          <w:szCs w:val="24"/>
        </w:rPr>
        <w:t xml:space="preserve"> comme : </w:t>
      </w:r>
    </w:p>
    <w:p w:rsidR="00901F53" w:rsidRPr="00647F0A" w:rsidRDefault="00901F53" w:rsidP="00647F0A">
      <w:pPr>
        <w:pStyle w:val="Paragraphedeliste"/>
        <w:spacing w:after="0" w:line="240" w:lineRule="auto"/>
        <w:ind w:left="709" w:right="110"/>
        <w:jc w:val="both"/>
        <w:rPr>
          <w:rFonts w:ascii="Arial" w:hAnsi="Arial" w:cs="Arial"/>
          <w:sz w:val="24"/>
          <w:szCs w:val="24"/>
        </w:rPr>
      </w:pPr>
      <w:r w:rsidRPr="00647F0A">
        <w:rPr>
          <w:rFonts w:ascii="Arial" w:hAnsi="Arial" w:cs="Arial"/>
          <w:sz w:val="24"/>
          <w:szCs w:val="24"/>
        </w:rPr>
        <w:t>-</w:t>
      </w:r>
      <w:r w:rsidR="00053BFE" w:rsidRPr="00647F0A">
        <w:rPr>
          <w:rFonts w:ascii="Arial" w:hAnsi="Arial" w:cs="Arial"/>
          <w:sz w:val="24"/>
          <w:szCs w:val="24"/>
        </w:rPr>
        <w:t xml:space="preserve"> </w:t>
      </w:r>
      <w:r w:rsidRPr="00647F0A">
        <w:rPr>
          <w:rFonts w:ascii="Arial" w:hAnsi="Arial" w:cs="Arial"/>
          <w:sz w:val="24"/>
          <w:szCs w:val="24"/>
        </w:rPr>
        <w:t xml:space="preserve">avoir des </w:t>
      </w:r>
      <w:r w:rsidR="00053BFE" w:rsidRPr="00647F0A">
        <w:rPr>
          <w:rFonts w:ascii="Arial" w:hAnsi="Arial" w:cs="Arial"/>
          <w:sz w:val="24"/>
          <w:szCs w:val="24"/>
        </w:rPr>
        <w:t>relations sexu</w:t>
      </w:r>
      <w:bookmarkStart w:id="0" w:name="_GoBack"/>
      <w:bookmarkEnd w:id="0"/>
      <w:r w:rsidR="00053BFE" w:rsidRPr="00647F0A">
        <w:rPr>
          <w:rFonts w:ascii="Arial" w:hAnsi="Arial" w:cs="Arial"/>
          <w:sz w:val="24"/>
          <w:szCs w:val="24"/>
        </w:rPr>
        <w:t>elles</w:t>
      </w:r>
      <w:r w:rsidRPr="00647F0A">
        <w:rPr>
          <w:rFonts w:ascii="Arial" w:hAnsi="Arial" w:cs="Arial"/>
          <w:sz w:val="24"/>
          <w:szCs w:val="24"/>
        </w:rPr>
        <w:t xml:space="preserve"> sans le consentement de son partenaire</w:t>
      </w:r>
    </w:p>
    <w:p w:rsidR="00FB13B2" w:rsidRPr="00647F0A" w:rsidRDefault="00FB13B2" w:rsidP="00647F0A">
      <w:pPr>
        <w:pStyle w:val="Paragraphedeliste"/>
        <w:spacing w:after="0" w:line="240" w:lineRule="auto"/>
        <w:ind w:left="709" w:right="110"/>
        <w:jc w:val="both"/>
        <w:rPr>
          <w:rFonts w:ascii="Arial" w:hAnsi="Arial" w:cs="Arial"/>
          <w:sz w:val="24"/>
          <w:szCs w:val="24"/>
        </w:rPr>
      </w:pPr>
      <w:r w:rsidRPr="00647F0A">
        <w:rPr>
          <w:rFonts w:ascii="Arial" w:hAnsi="Arial" w:cs="Arial"/>
          <w:sz w:val="24"/>
          <w:szCs w:val="24"/>
        </w:rPr>
        <w:t xml:space="preserve">- profiter de la faiblesse d’une personne afin de profiter de lui sexuellement </w:t>
      </w:r>
    </w:p>
    <w:p w:rsidR="00901F53" w:rsidRPr="00647F0A" w:rsidRDefault="00901F53" w:rsidP="00647F0A">
      <w:pPr>
        <w:pStyle w:val="Paragraphedeliste"/>
        <w:spacing w:after="0" w:line="240" w:lineRule="auto"/>
        <w:ind w:left="709" w:right="110"/>
        <w:jc w:val="both"/>
        <w:rPr>
          <w:rFonts w:ascii="Arial" w:hAnsi="Arial" w:cs="Arial"/>
          <w:sz w:val="24"/>
          <w:szCs w:val="24"/>
        </w:rPr>
      </w:pPr>
      <w:r w:rsidRPr="00647F0A">
        <w:rPr>
          <w:rFonts w:ascii="Arial" w:hAnsi="Arial" w:cs="Arial"/>
          <w:sz w:val="24"/>
          <w:szCs w:val="24"/>
        </w:rPr>
        <w:t xml:space="preserve">- intimider une personne pour avoir des </w:t>
      </w:r>
      <w:r w:rsidR="00053BFE" w:rsidRPr="00647F0A">
        <w:rPr>
          <w:rFonts w:ascii="Arial" w:hAnsi="Arial" w:cs="Arial"/>
          <w:sz w:val="24"/>
          <w:szCs w:val="24"/>
        </w:rPr>
        <w:t>rapports</w:t>
      </w:r>
      <w:r w:rsidRPr="00647F0A">
        <w:rPr>
          <w:rFonts w:ascii="Arial" w:hAnsi="Arial" w:cs="Arial"/>
          <w:sz w:val="24"/>
          <w:szCs w:val="24"/>
        </w:rPr>
        <w:t xml:space="preserve"> sexuels</w:t>
      </w:r>
    </w:p>
    <w:p w:rsidR="00901F53" w:rsidRPr="00647F0A" w:rsidRDefault="00901F53" w:rsidP="00647F0A">
      <w:pPr>
        <w:pStyle w:val="Paragraphedeliste"/>
        <w:spacing w:after="0" w:line="240" w:lineRule="auto"/>
        <w:ind w:left="709" w:right="110"/>
        <w:jc w:val="both"/>
        <w:rPr>
          <w:rFonts w:ascii="Arial" w:hAnsi="Arial" w:cs="Arial"/>
          <w:sz w:val="24"/>
          <w:szCs w:val="24"/>
        </w:rPr>
      </w:pPr>
      <w:r w:rsidRPr="00647F0A">
        <w:rPr>
          <w:rFonts w:ascii="Arial" w:hAnsi="Arial" w:cs="Arial"/>
          <w:sz w:val="24"/>
          <w:szCs w:val="24"/>
        </w:rPr>
        <w:t>-</w:t>
      </w:r>
      <w:r w:rsidR="00053BFE" w:rsidRPr="00647F0A">
        <w:rPr>
          <w:rFonts w:ascii="Arial" w:hAnsi="Arial" w:cs="Arial"/>
          <w:sz w:val="24"/>
          <w:szCs w:val="24"/>
        </w:rPr>
        <w:t xml:space="preserve"> </w:t>
      </w:r>
      <w:r w:rsidRPr="00647F0A">
        <w:rPr>
          <w:rFonts w:ascii="Arial" w:hAnsi="Arial" w:cs="Arial"/>
          <w:sz w:val="24"/>
          <w:szCs w:val="24"/>
        </w:rPr>
        <w:t xml:space="preserve">forcer une personne </w:t>
      </w:r>
      <w:r w:rsidR="00053BFE" w:rsidRPr="00647F0A">
        <w:rPr>
          <w:rFonts w:ascii="Arial" w:hAnsi="Arial" w:cs="Arial"/>
          <w:sz w:val="24"/>
          <w:szCs w:val="24"/>
        </w:rPr>
        <w:t>pour</w:t>
      </w:r>
      <w:r w:rsidRPr="00647F0A">
        <w:rPr>
          <w:rFonts w:ascii="Arial" w:hAnsi="Arial" w:cs="Arial"/>
          <w:sz w:val="24"/>
          <w:szCs w:val="24"/>
        </w:rPr>
        <w:t xml:space="preserve"> </w:t>
      </w:r>
      <w:r w:rsidR="00053BFE" w:rsidRPr="00647F0A">
        <w:rPr>
          <w:rFonts w:ascii="Arial" w:hAnsi="Arial" w:cs="Arial"/>
          <w:sz w:val="24"/>
          <w:szCs w:val="24"/>
        </w:rPr>
        <w:t>bénéficier</w:t>
      </w:r>
      <w:r w:rsidRPr="00647F0A">
        <w:rPr>
          <w:rFonts w:ascii="Arial" w:hAnsi="Arial" w:cs="Arial"/>
          <w:sz w:val="24"/>
          <w:szCs w:val="24"/>
        </w:rPr>
        <w:t xml:space="preserve"> </w:t>
      </w:r>
      <w:r w:rsidR="00053BFE" w:rsidRPr="00647F0A">
        <w:rPr>
          <w:rFonts w:ascii="Arial" w:hAnsi="Arial" w:cs="Arial"/>
          <w:sz w:val="24"/>
          <w:szCs w:val="24"/>
        </w:rPr>
        <w:t>des</w:t>
      </w:r>
      <w:r w:rsidRPr="00647F0A">
        <w:rPr>
          <w:rFonts w:ascii="Arial" w:hAnsi="Arial" w:cs="Arial"/>
          <w:sz w:val="24"/>
          <w:szCs w:val="24"/>
        </w:rPr>
        <w:t xml:space="preserve"> services à </w:t>
      </w:r>
      <w:r w:rsidR="00053BFE" w:rsidRPr="00647F0A">
        <w:rPr>
          <w:rFonts w:ascii="Arial" w:hAnsi="Arial" w:cs="Arial"/>
          <w:sz w:val="24"/>
          <w:szCs w:val="24"/>
        </w:rPr>
        <w:t>caractères</w:t>
      </w:r>
      <w:r w:rsidRPr="00647F0A">
        <w:rPr>
          <w:rFonts w:ascii="Arial" w:hAnsi="Arial" w:cs="Arial"/>
          <w:sz w:val="24"/>
          <w:szCs w:val="24"/>
        </w:rPr>
        <w:t xml:space="preserve"> sexuels</w:t>
      </w:r>
    </w:p>
    <w:p w:rsidR="00C56D71" w:rsidRPr="00647F0A" w:rsidRDefault="00901F53" w:rsidP="00647F0A">
      <w:pPr>
        <w:pStyle w:val="Paragraphedeliste"/>
        <w:spacing w:after="0" w:line="240" w:lineRule="auto"/>
        <w:ind w:left="709" w:right="110"/>
        <w:jc w:val="both"/>
        <w:rPr>
          <w:rFonts w:ascii="Arial" w:hAnsi="Arial" w:cs="Arial"/>
          <w:sz w:val="24"/>
          <w:szCs w:val="24"/>
        </w:rPr>
      </w:pPr>
      <w:r w:rsidRPr="00647F0A">
        <w:rPr>
          <w:rFonts w:ascii="Arial" w:hAnsi="Arial" w:cs="Arial"/>
          <w:sz w:val="24"/>
          <w:szCs w:val="24"/>
        </w:rPr>
        <w:t xml:space="preserve">   Puis l’</w:t>
      </w:r>
      <w:r w:rsidR="00053BFE" w:rsidRPr="00647F0A">
        <w:rPr>
          <w:rFonts w:ascii="Arial" w:hAnsi="Arial" w:cs="Arial"/>
          <w:sz w:val="24"/>
          <w:szCs w:val="24"/>
        </w:rPr>
        <w:t>animateur</w:t>
      </w:r>
      <w:r w:rsidRPr="00647F0A">
        <w:rPr>
          <w:rFonts w:ascii="Arial" w:hAnsi="Arial" w:cs="Arial"/>
          <w:sz w:val="24"/>
          <w:szCs w:val="24"/>
        </w:rPr>
        <w:t xml:space="preserve"> </w:t>
      </w:r>
      <w:r w:rsidR="00053BFE" w:rsidRPr="00647F0A">
        <w:rPr>
          <w:rFonts w:ascii="Arial" w:hAnsi="Arial" w:cs="Arial"/>
          <w:sz w:val="24"/>
          <w:szCs w:val="24"/>
        </w:rPr>
        <w:t>expliqué</w:t>
      </w:r>
      <w:r w:rsidRPr="00647F0A">
        <w:rPr>
          <w:rFonts w:ascii="Arial" w:hAnsi="Arial" w:cs="Arial"/>
          <w:sz w:val="24"/>
          <w:szCs w:val="24"/>
        </w:rPr>
        <w:t xml:space="preserve"> </w:t>
      </w:r>
      <w:r w:rsidR="003E6D5B" w:rsidRPr="00647F0A">
        <w:rPr>
          <w:rFonts w:ascii="Arial" w:hAnsi="Arial" w:cs="Arial"/>
          <w:sz w:val="24"/>
          <w:szCs w:val="24"/>
        </w:rPr>
        <w:t xml:space="preserve">clairement les types d’abus et d’exploitation sexuelle. </w:t>
      </w:r>
    </w:p>
    <w:p w:rsidR="00901F53" w:rsidRPr="00647F0A" w:rsidRDefault="00901F53" w:rsidP="00C56D71">
      <w:pPr>
        <w:pStyle w:val="Paragraphedeliste"/>
        <w:spacing w:after="0" w:line="240" w:lineRule="auto"/>
        <w:ind w:right="110"/>
        <w:jc w:val="both"/>
        <w:rPr>
          <w:rFonts w:ascii="Arial" w:hAnsi="Arial" w:cs="Arial"/>
          <w:sz w:val="24"/>
          <w:szCs w:val="24"/>
        </w:rPr>
      </w:pPr>
      <w:r w:rsidRPr="00647F0A">
        <w:rPr>
          <w:rFonts w:ascii="Arial" w:hAnsi="Arial" w:cs="Arial"/>
          <w:sz w:val="24"/>
          <w:szCs w:val="24"/>
        </w:rPr>
        <w:t xml:space="preserve"> L’animateur a demandé : </w:t>
      </w:r>
      <w:r w:rsidR="003E6D5B" w:rsidRPr="00647F0A">
        <w:rPr>
          <w:rFonts w:ascii="Arial" w:hAnsi="Arial" w:cs="Arial"/>
          <w:sz w:val="24"/>
          <w:szCs w:val="24"/>
        </w:rPr>
        <w:t>si une relation intime entre un acteur humanitaire et un bénéficiaire est normale et autorisée ?</w:t>
      </w:r>
    </w:p>
    <w:p w:rsidR="00901F53" w:rsidRPr="00647F0A" w:rsidRDefault="00901F53" w:rsidP="00053BFE">
      <w:pPr>
        <w:pStyle w:val="Paragraphedeliste"/>
        <w:spacing w:after="0" w:line="240" w:lineRule="auto"/>
        <w:ind w:left="1080" w:right="110"/>
        <w:jc w:val="both"/>
        <w:rPr>
          <w:rFonts w:ascii="Arial" w:hAnsi="Arial" w:cs="Arial"/>
          <w:sz w:val="24"/>
          <w:szCs w:val="24"/>
        </w:rPr>
      </w:pPr>
      <w:r w:rsidRPr="00647F0A">
        <w:rPr>
          <w:rFonts w:ascii="Arial" w:hAnsi="Arial" w:cs="Arial"/>
          <w:sz w:val="24"/>
          <w:szCs w:val="24"/>
        </w:rPr>
        <w:t xml:space="preserve">Les autres disent que c’est normal si la fille ou femme est </w:t>
      </w:r>
      <w:r w:rsidR="00053BFE" w:rsidRPr="00647F0A">
        <w:rPr>
          <w:rFonts w:ascii="Arial" w:hAnsi="Arial" w:cs="Arial"/>
          <w:sz w:val="24"/>
          <w:szCs w:val="24"/>
        </w:rPr>
        <w:t>consentante</w:t>
      </w:r>
      <w:r w:rsidRPr="00647F0A">
        <w:rPr>
          <w:rFonts w:ascii="Arial" w:hAnsi="Arial" w:cs="Arial"/>
          <w:sz w:val="24"/>
          <w:szCs w:val="24"/>
        </w:rPr>
        <w:t xml:space="preserve">, et d’autres ne trouve aucune anomalie si la relation est </w:t>
      </w:r>
      <w:r w:rsidR="00053BFE" w:rsidRPr="00647F0A">
        <w:rPr>
          <w:rFonts w:ascii="Arial" w:hAnsi="Arial" w:cs="Arial"/>
          <w:sz w:val="24"/>
          <w:szCs w:val="24"/>
        </w:rPr>
        <w:t>sérieuse</w:t>
      </w:r>
    </w:p>
    <w:p w:rsidR="00901F53" w:rsidRPr="00647F0A" w:rsidRDefault="00901F53" w:rsidP="00053BFE">
      <w:pPr>
        <w:pStyle w:val="Paragraphedeliste"/>
        <w:spacing w:after="0" w:line="240" w:lineRule="auto"/>
        <w:ind w:right="110"/>
        <w:jc w:val="both"/>
        <w:rPr>
          <w:rFonts w:ascii="Arial" w:hAnsi="Arial" w:cs="Arial"/>
          <w:b/>
          <w:sz w:val="24"/>
          <w:szCs w:val="24"/>
          <w:u w:val="single"/>
        </w:rPr>
      </w:pPr>
    </w:p>
    <w:p w:rsidR="003E6D5B" w:rsidRPr="00647F0A" w:rsidRDefault="00901F53" w:rsidP="00C56D71">
      <w:pPr>
        <w:pStyle w:val="Paragraphedeliste"/>
        <w:spacing w:after="0" w:line="240" w:lineRule="auto"/>
        <w:ind w:right="110"/>
        <w:jc w:val="both"/>
        <w:rPr>
          <w:rFonts w:ascii="Arial" w:hAnsi="Arial" w:cs="Arial"/>
          <w:sz w:val="24"/>
          <w:szCs w:val="24"/>
        </w:rPr>
      </w:pPr>
      <w:r w:rsidRPr="00647F0A">
        <w:rPr>
          <w:rFonts w:ascii="Arial" w:hAnsi="Arial" w:cs="Arial"/>
          <w:sz w:val="24"/>
          <w:szCs w:val="24"/>
        </w:rPr>
        <w:t xml:space="preserve">Puis l’animateur a expliqué les principes du PEAS qui n’autorise point un humanitaire </w:t>
      </w:r>
      <w:r w:rsidR="00053BFE" w:rsidRPr="00647F0A">
        <w:rPr>
          <w:rFonts w:ascii="Arial" w:hAnsi="Arial" w:cs="Arial"/>
          <w:sz w:val="24"/>
          <w:szCs w:val="24"/>
        </w:rPr>
        <w:t>à</w:t>
      </w:r>
      <w:r w:rsidRPr="00647F0A">
        <w:rPr>
          <w:rFonts w:ascii="Arial" w:hAnsi="Arial" w:cs="Arial"/>
          <w:sz w:val="24"/>
          <w:szCs w:val="24"/>
        </w:rPr>
        <w:t xml:space="preserve"> avoir n’importe quel type des relations sexuels avec un </w:t>
      </w:r>
      <w:r w:rsidR="00053BFE" w:rsidRPr="00647F0A">
        <w:rPr>
          <w:rFonts w:ascii="Arial" w:hAnsi="Arial" w:cs="Arial"/>
          <w:sz w:val="24"/>
          <w:szCs w:val="24"/>
        </w:rPr>
        <w:t>bénéficiaire</w:t>
      </w:r>
      <w:r w:rsidRPr="00647F0A">
        <w:rPr>
          <w:rFonts w:ascii="Arial" w:hAnsi="Arial" w:cs="Arial"/>
          <w:sz w:val="24"/>
          <w:szCs w:val="24"/>
        </w:rPr>
        <w:t xml:space="preserve"> et les </w:t>
      </w:r>
      <w:r w:rsidR="00053BFE" w:rsidRPr="00647F0A">
        <w:rPr>
          <w:rFonts w:ascii="Arial" w:hAnsi="Arial" w:cs="Arial"/>
          <w:sz w:val="24"/>
          <w:szCs w:val="24"/>
        </w:rPr>
        <w:t>mêmes</w:t>
      </w:r>
      <w:r w:rsidRPr="00647F0A">
        <w:rPr>
          <w:rFonts w:ascii="Arial" w:hAnsi="Arial" w:cs="Arial"/>
          <w:sz w:val="24"/>
          <w:szCs w:val="24"/>
        </w:rPr>
        <w:t xml:space="preserve"> </w:t>
      </w:r>
      <w:r w:rsidR="00053BFE" w:rsidRPr="00647F0A">
        <w:rPr>
          <w:rFonts w:ascii="Arial" w:hAnsi="Arial" w:cs="Arial"/>
          <w:sz w:val="24"/>
          <w:szCs w:val="24"/>
        </w:rPr>
        <w:t>règles</w:t>
      </w:r>
      <w:r w:rsidRPr="00647F0A">
        <w:rPr>
          <w:rFonts w:ascii="Arial" w:hAnsi="Arial" w:cs="Arial"/>
          <w:sz w:val="24"/>
          <w:szCs w:val="24"/>
        </w:rPr>
        <w:t xml:space="preserve"> s’appliquent aussi </w:t>
      </w:r>
      <w:r w:rsidR="00053BFE" w:rsidRPr="00647F0A">
        <w:rPr>
          <w:rFonts w:ascii="Arial" w:hAnsi="Arial" w:cs="Arial"/>
          <w:sz w:val="24"/>
          <w:szCs w:val="24"/>
        </w:rPr>
        <w:t>aux</w:t>
      </w:r>
      <w:r w:rsidRPr="00647F0A">
        <w:rPr>
          <w:rFonts w:ascii="Arial" w:hAnsi="Arial" w:cs="Arial"/>
          <w:sz w:val="24"/>
          <w:szCs w:val="24"/>
        </w:rPr>
        <w:t xml:space="preserve"> </w:t>
      </w:r>
      <w:r w:rsidR="00053BFE" w:rsidRPr="00647F0A">
        <w:rPr>
          <w:rFonts w:ascii="Arial" w:hAnsi="Arial" w:cs="Arial"/>
          <w:sz w:val="24"/>
          <w:szCs w:val="24"/>
        </w:rPr>
        <w:t>différents</w:t>
      </w:r>
      <w:r w:rsidRPr="00647F0A">
        <w:rPr>
          <w:rFonts w:ascii="Arial" w:hAnsi="Arial" w:cs="Arial"/>
          <w:sz w:val="24"/>
          <w:szCs w:val="24"/>
        </w:rPr>
        <w:t xml:space="preserve"> partenaires et associés </w:t>
      </w:r>
    </w:p>
    <w:p w:rsidR="00901F53" w:rsidRPr="00647F0A" w:rsidRDefault="00901F53" w:rsidP="00053BFE">
      <w:pPr>
        <w:pStyle w:val="Paragraphedeliste"/>
        <w:spacing w:after="0" w:line="240" w:lineRule="auto"/>
        <w:ind w:left="1080" w:right="110"/>
        <w:jc w:val="both"/>
        <w:rPr>
          <w:rFonts w:ascii="Arial" w:hAnsi="Arial" w:cs="Arial"/>
          <w:sz w:val="24"/>
          <w:szCs w:val="24"/>
        </w:rPr>
      </w:pPr>
    </w:p>
    <w:p w:rsidR="002B64A0" w:rsidRPr="00647F0A" w:rsidRDefault="002B64A0" w:rsidP="005D5E8D">
      <w:pPr>
        <w:numPr>
          <w:ilvl w:val="0"/>
          <w:numId w:val="3"/>
        </w:numPr>
        <w:spacing w:after="160" w:line="259" w:lineRule="auto"/>
        <w:jc w:val="both"/>
        <w:rPr>
          <w:rFonts w:ascii="Arial" w:hAnsi="Arial" w:cs="Arial"/>
          <w:b/>
          <w:sz w:val="24"/>
          <w:szCs w:val="24"/>
        </w:rPr>
      </w:pPr>
      <w:r w:rsidRPr="00647F0A">
        <w:rPr>
          <w:rFonts w:ascii="Arial" w:hAnsi="Arial" w:cs="Arial"/>
          <w:b/>
          <w:sz w:val="24"/>
          <w:szCs w:val="24"/>
        </w:rPr>
        <w:t>GENERALITES DE CLOTURE</w:t>
      </w:r>
    </w:p>
    <w:p w:rsidR="002B64A0" w:rsidRPr="00647F0A" w:rsidRDefault="00D86C73" w:rsidP="00053BFE">
      <w:pPr>
        <w:jc w:val="both"/>
        <w:rPr>
          <w:rFonts w:ascii="Arial" w:hAnsi="Arial" w:cs="Arial"/>
          <w:sz w:val="24"/>
          <w:szCs w:val="24"/>
        </w:rPr>
      </w:pPr>
      <w:r w:rsidRPr="00647F0A">
        <w:rPr>
          <w:rFonts w:ascii="Arial" w:hAnsi="Arial" w:cs="Arial"/>
          <w:sz w:val="24"/>
          <w:szCs w:val="24"/>
        </w:rPr>
        <w:t xml:space="preserve">Avant de refermer la rencontre monsieur l’animateur a laissé chacun de s’exprimer ou </w:t>
      </w:r>
      <w:r w:rsidR="00053BFE" w:rsidRPr="00647F0A">
        <w:rPr>
          <w:rFonts w:ascii="Arial" w:hAnsi="Arial" w:cs="Arial"/>
          <w:sz w:val="24"/>
          <w:szCs w:val="24"/>
        </w:rPr>
        <w:t>même</w:t>
      </w:r>
      <w:r w:rsidRPr="00647F0A">
        <w:rPr>
          <w:rFonts w:ascii="Arial" w:hAnsi="Arial" w:cs="Arial"/>
          <w:sz w:val="24"/>
          <w:szCs w:val="24"/>
        </w:rPr>
        <w:t xml:space="preserve"> poser des questions </w:t>
      </w:r>
    </w:p>
    <w:p w:rsidR="00CC6F59" w:rsidRPr="00647F0A" w:rsidRDefault="00D86C73" w:rsidP="00053BFE">
      <w:pPr>
        <w:jc w:val="both"/>
        <w:rPr>
          <w:rFonts w:ascii="Arial" w:hAnsi="Arial" w:cs="Arial"/>
          <w:sz w:val="24"/>
          <w:szCs w:val="24"/>
        </w:rPr>
      </w:pPr>
      <w:r w:rsidRPr="00647F0A">
        <w:rPr>
          <w:rFonts w:ascii="Arial" w:hAnsi="Arial" w:cs="Arial"/>
          <w:sz w:val="24"/>
          <w:szCs w:val="24"/>
        </w:rPr>
        <w:t xml:space="preserve">Et </w:t>
      </w:r>
      <w:r w:rsidR="00053BFE" w:rsidRPr="00647F0A">
        <w:rPr>
          <w:rFonts w:ascii="Arial" w:hAnsi="Arial" w:cs="Arial"/>
          <w:sz w:val="24"/>
          <w:szCs w:val="24"/>
        </w:rPr>
        <w:t>après</w:t>
      </w:r>
      <w:r w:rsidRPr="00647F0A">
        <w:rPr>
          <w:rFonts w:ascii="Arial" w:hAnsi="Arial" w:cs="Arial"/>
          <w:sz w:val="24"/>
          <w:szCs w:val="24"/>
        </w:rPr>
        <w:t xml:space="preserve"> </w:t>
      </w:r>
      <w:r w:rsidR="00053BFE" w:rsidRPr="00647F0A">
        <w:rPr>
          <w:rFonts w:ascii="Arial" w:hAnsi="Arial" w:cs="Arial"/>
          <w:sz w:val="24"/>
          <w:szCs w:val="24"/>
        </w:rPr>
        <w:t>réponses</w:t>
      </w:r>
      <w:r w:rsidRPr="00647F0A">
        <w:rPr>
          <w:rFonts w:ascii="Arial" w:hAnsi="Arial" w:cs="Arial"/>
          <w:sz w:val="24"/>
          <w:szCs w:val="24"/>
        </w:rPr>
        <w:t xml:space="preserve"> </w:t>
      </w:r>
      <w:r w:rsidR="00053BFE" w:rsidRPr="00647F0A">
        <w:rPr>
          <w:rFonts w:ascii="Arial" w:hAnsi="Arial" w:cs="Arial"/>
          <w:sz w:val="24"/>
          <w:szCs w:val="24"/>
        </w:rPr>
        <w:t>aux</w:t>
      </w:r>
      <w:r w:rsidRPr="00647F0A">
        <w:rPr>
          <w:rFonts w:ascii="Arial" w:hAnsi="Arial" w:cs="Arial"/>
          <w:sz w:val="24"/>
          <w:szCs w:val="24"/>
        </w:rPr>
        <w:t xml:space="preserve"> </w:t>
      </w:r>
      <w:r w:rsidR="00053BFE" w:rsidRPr="00647F0A">
        <w:rPr>
          <w:rFonts w:ascii="Arial" w:hAnsi="Arial" w:cs="Arial"/>
          <w:sz w:val="24"/>
          <w:szCs w:val="24"/>
        </w:rPr>
        <w:t>différentes</w:t>
      </w:r>
      <w:r w:rsidRPr="00647F0A">
        <w:rPr>
          <w:rFonts w:ascii="Arial" w:hAnsi="Arial" w:cs="Arial"/>
          <w:sz w:val="24"/>
          <w:szCs w:val="24"/>
        </w:rPr>
        <w:t xml:space="preserve"> questions ; l’animateur a remercié chacun et ce fut le de </w:t>
      </w:r>
      <w:r w:rsidR="00053BFE" w:rsidRPr="00647F0A">
        <w:rPr>
          <w:rFonts w:ascii="Arial" w:hAnsi="Arial" w:cs="Arial"/>
          <w:sz w:val="24"/>
          <w:szCs w:val="24"/>
        </w:rPr>
        <w:t>clôture</w:t>
      </w:r>
      <w:r w:rsidRPr="00647F0A">
        <w:rPr>
          <w:rFonts w:ascii="Arial" w:hAnsi="Arial" w:cs="Arial"/>
          <w:sz w:val="24"/>
          <w:szCs w:val="24"/>
        </w:rPr>
        <w:t xml:space="preserve"> de l’assise</w:t>
      </w:r>
    </w:p>
    <w:p w:rsidR="002B64A0" w:rsidRPr="00647F0A" w:rsidRDefault="002B64A0" w:rsidP="00053BFE">
      <w:pPr>
        <w:pStyle w:val="Paragraphedeliste"/>
        <w:numPr>
          <w:ilvl w:val="0"/>
          <w:numId w:val="3"/>
        </w:numPr>
        <w:jc w:val="both"/>
        <w:rPr>
          <w:rFonts w:ascii="Arial" w:hAnsi="Arial" w:cs="Arial"/>
          <w:b/>
          <w:sz w:val="24"/>
          <w:szCs w:val="24"/>
        </w:rPr>
      </w:pPr>
      <w:r w:rsidRPr="00647F0A">
        <w:rPr>
          <w:rFonts w:ascii="Arial" w:hAnsi="Arial" w:cs="Arial"/>
          <w:b/>
          <w:sz w:val="24"/>
          <w:szCs w:val="24"/>
        </w:rPr>
        <w:t>CONCLUSION</w:t>
      </w:r>
    </w:p>
    <w:p w:rsidR="00346A99" w:rsidRPr="00647F0A" w:rsidRDefault="00D86C73" w:rsidP="00053BFE">
      <w:pPr>
        <w:pStyle w:val="Paragraphedeliste"/>
        <w:ind w:left="1080"/>
        <w:jc w:val="both"/>
        <w:rPr>
          <w:rFonts w:ascii="Arial" w:hAnsi="Arial" w:cs="Arial"/>
          <w:sz w:val="24"/>
          <w:szCs w:val="24"/>
        </w:rPr>
      </w:pPr>
      <w:r w:rsidRPr="00647F0A">
        <w:rPr>
          <w:rFonts w:ascii="Arial" w:hAnsi="Arial" w:cs="Arial"/>
          <w:sz w:val="24"/>
          <w:szCs w:val="24"/>
        </w:rPr>
        <w:t xml:space="preserve">Au vu de tout ce qui </w:t>
      </w:r>
      <w:r w:rsidR="00053BFE" w:rsidRPr="00647F0A">
        <w:rPr>
          <w:rFonts w:ascii="Arial" w:hAnsi="Arial" w:cs="Arial"/>
          <w:sz w:val="24"/>
          <w:szCs w:val="24"/>
        </w:rPr>
        <w:t>précède</w:t>
      </w:r>
      <w:r w:rsidRPr="00647F0A">
        <w:rPr>
          <w:rFonts w:ascii="Arial" w:hAnsi="Arial" w:cs="Arial"/>
          <w:sz w:val="24"/>
          <w:szCs w:val="24"/>
        </w:rPr>
        <w:t>, l’on peut conclure que le projet a bien sa raison d’</w:t>
      </w:r>
      <w:r w:rsidR="00053BFE" w:rsidRPr="00647F0A">
        <w:rPr>
          <w:rFonts w:ascii="Arial" w:hAnsi="Arial" w:cs="Arial"/>
          <w:sz w:val="24"/>
          <w:szCs w:val="24"/>
        </w:rPr>
        <w:t>existence</w:t>
      </w:r>
      <w:r w:rsidRPr="00647F0A">
        <w:rPr>
          <w:rFonts w:ascii="Arial" w:hAnsi="Arial" w:cs="Arial"/>
          <w:sz w:val="24"/>
          <w:szCs w:val="24"/>
        </w:rPr>
        <w:t xml:space="preserve"> car malgré l’</w:t>
      </w:r>
      <w:r w:rsidR="00053BFE" w:rsidRPr="00647F0A">
        <w:rPr>
          <w:rFonts w:ascii="Arial" w:hAnsi="Arial" w:cs="Arial"/>
          <w:sz w:val="24"/>
          <w:szCs w:val="24"/>
        </w:rPr>
        <w:t>existence</w:t>
      </w:r>
      <w:r w:rsidRPr="00647F0A">
        <w:rPr>
          <w:rFonts w:ascii="Arial" w:hAnsi="Arial" w:cs="Arial"/>
          <w:sz w:val="24"/>
          <w:szCs w:val="24"/>
        </w:rPr>
        <w:t xml:space="preserve"> </w:t>
      </w:r>
      <w:r w:rsidR="00053BFE" w:rsidRPr="00647F0A">
        <w:rPr>
          <w:rFonts w:ascii="Arial" w:hAnsi="Arial" w:cs="Arial"/>
          <w:sz w:val="24"/>
          <w:szCs w:val="24"/>
        </w:rPr>
        <w:t>de</w:t>
      </w:r>
      <w:r w:rsidRPr="00647F0A">
        <w:rPr>
          <w:rFonts w:ascii="Arial" w:hAnsi="Arial" w:cs="Arial"/>
          <w:sz w:val="24"/>
          <w:szCs w:val="24"/>
        </w:rPr>
        <w:t xml:space="preserve"> ces abus et exploitations beaucoup ne qualifient pas ces </w:t>
      </w:r>
      <w:r w:rsidR="00053BFE" w:rsidRPr="00647F0A">
        <w:rPr>
          <w:rFonts w:ascii="Arial" w:hAnsi="Arial" w:cs="Arial"/>
          <w:sz w:val="24"/>
          <w:szCs w:val="24"/>
        </w:rPr>
        <w:t>actes</w:t>
      </w:r>
      <w:r w:rsidRPr="00647F0A">
        <w:rPr>
          <w:rFonts w:ascii="Arial" w:hAnsi="Arial" w:cs="Arial"/>
          <w:sz w:val="24"/>
          <w:szCs w:val="24"/>
        </w:rPr>
        <w:t xml:space="preserve"> comme mauvais mais plutôt quelque chose de </w:t>
      </w:r>
      <w:r w:rsidR="00053BFE" w:rsidRPr="00647F0A">
        <w:rPr>
          <w:rFonts w:ascii="Arial" w:hAnsi="Arial" w:cs="Arial"/>
          <w:sz w:val="24"/>
          <w:szCs w:val="24"/>
        </w:rPr>
        <w:t>normale</w:t>
      </w:r>
      <w:r w:rsidRPr="00647F0A">
        <w:rPr>
          <w:rFonts w:ascii="Arial" w:hAnsi="Arial" w:cs="Arial"/>
          <w:sz w:val="24"/>
          <w:szCs w:val="24"/>
        </w:rPr>
        <w:t xml:space="preserve"> et d’autres observent cela comme avantage liés aux aides humanitaires</w:t>
      </w:r>
    </w:p>
    <w:p w:rsidR="00346A99" w:rsidRPr="00647F0A" w:rsidRDefault="00346A99" w:rsidP="00053BFE">
      <w:pPr>
        <w:jc w:val="both"/>
        <w:rPr>
          <w:rFonts w:ascii="Arial" w:hAnsi="Arial" w:cs="Arial"/>
          <w:b/>
          <w:sz w:val="24"/>
          <w:szCs w:val="24"/>
        </w:rPr>
      </w:pPr>
    </w:p>
    <w:p w:rsidR="00346A99" w:rsidRPr="00647F0A" w:rsidRDefault="00346A99" w:rsidP="00053BFE">
      <w:pPr>
        <w:pStyle w:val="Paragraphedeliste"/>
        <w:numPr>
          <w:ilvl w:val="0"/>
          <w:numId w:val="3"/>
        </w:numPr>
        <w:jc w:val="both"/>
        <w:rPr>
          <w:rFonts w:ascii="Arial" w:hAnsi="Arial" w:cs="Arial"/>
          <w:b/>
          <w:sz w:val="24"/>
          <w:szCs w:val="24"/>
        </w:rPr>
      </w:pPr>
      <w:r w:rsidRPr="00647F0A">
        <w:rPr>
          <w:rFonts w:ascii="Arial" w:hAnsi="Arial" w:cs="Arial"/>
          <w:b/>
          <w:sz w:val="24"/>
          <w:szCs w:val="24"/>
        </w:rPr>
        <w:t>DIFFICULTES RENCONTREES</w:t>
      </w:r>
    </w:p>
    <w:p w:rsidR="00046CE4" w:rsidRPr="00647F0A" w:rsidRDefault="00053BFE" w:rsidP="00053BFE">
      <w:pPr>
        <w:jc w:val="both"/>
        <w:rPr>
          <w:rFonts w:ascii="Arial" w:hAnsi="Arial" w:cs="Arial"/>
          <w:sz w:val="24"/>
          <w:szCs w:val="24"/>
        </w:rPr>
      </w:pPr>
      <w:r w:rsidRPr="00647F0A">
        <w:rPr>
          <w:rFonts w:ascii="Arial" w:hAnsi="Arial" w:cs="Arial"/>
          <w:sz w:val="24"/>
          <w:szCs w:val="24"/>
        </w:rPr>
        <w:t>Présence</w:t>
      </w:r>
      <w:r w:rsidR="00D86C73" w:rsidRPr="00647F0A">
        <w:rPr>
          <w:rFonts w:ascii="Arial" w:hAnsi="Arial" w:cs="Arial"/>
          <w:sz w:val="24"/>
          <w:szCs w:val="24"/>
        </w:rPr>
        <w:t xml:space="preserve"> des plusieurs organisations humanitaires dans la </w:t>
      </w:r>
      <w:r w:rsidRPr="00647F0A">
        <w:rPr>
          <w:rFonts w:ascii="Arial" w:hAnsi="Arial" w:cs="Arial"/>
          <w:sz w:val="24"/>
          <w:szCs w:val="24"/>
        </w:rPr>
        <w:t>zone</w:t>
      </w:r>
      <w:r w:rsidR="00D86C73" w:rsidRPr="00647F0A">
        <w:rPr>
          <w:rFonts w:ascii="Arial" w:hAnsi="Arial" w:cs="Arial"/>
          <w:sz w:val="24"/>
          <w:szCs w:val="24"/>
        </w:rPr>
        <w:t xml:space="preserve"> qui rend </w:t>
      </w:r>
      <w:proofErr w:type="gramStart"/>
      <w:r w:rsidR="00D86C73" w:rsidRPr="00647F0A">
        <w:rPr>
          <w:rFonts w:ascii="Arial" w:hAnsi="Arial" w:cs="Arial"/>
          <w:sz w:val="24"/>
          <w:szCs w:val="24"/>
        </w:rPr>
        <w:t>les population</w:t>
      </w:r>
      <w:proofErr w:type="gramEnd"/>
      <w:r w:rsidR="00D86C73" w:rsidRPr="00647F0A">
        <w:rPr>
          <w:rFonts w:ascii="Arial" w:hAnsi="Arial" w:cs="Arial"/>
          <w:sz w:val="24"/>
          <w:szCs w:val="24"/>
        </w:rPr>
        <w:t xml:space="preserve"> un peu occupe et la situation d’</w:t>
      </w:r>
      <w:r w:rsidRPr="00647F0A">
        <w:rPr>
          <w:rFonts w:ascii="Arial" w:hAnsi="Arial" w:cs="Arial"/>
          <w:sz w:val="24"/>
          <w:szCs w:val="24"/>
        </w:rPr>
        <w:t>insécurité</w:t>
      </w:r>
      <w:r w:rsidR="00D86C73" w:rsidRPr="00647F0A">
        <w:rPr>
          <w:rFonts w:ascii="Arial" w:hAnsi="Arial" w:cs="Arial"/>
          <w:sz w:val="24"/>
          <w:szCs w:val="24"/>
        </w:rPr>
        <w:t xml:space="preserve"> qui oblige à faire tout moyen afin de finir avant la </w:t>
      </w:r>
      <w:r w:rsidRPr="00647F0A">
        <w:rPr>
          <w:rFonts w:ascii="Arial" w:hAnsi="Arial" w:cs="Arial"/>
          <w:sz w:val="24"/>
          <w:szCs w:val="24"/>
        </w:rPr>
        <w:t>tombée</w:t>
      </w:r>
      <w:r w:rsidR="00D86C73" w:rsidRPr="00647F0A">
        <w:rPr>
          <w:rFonts w:ascii="Arial" w:hAnsi="Arial" w:cs="Arial"/>
          <w:sz w:val="24"/>
          <w:szCs w:val="24"/>
        </w:rPr>
        <w:t xml:space="preserve"> de la nuit </w:t>
      </w:r>
      <w:r w:rsidRPr="00647F0A">
        <w:rPr>
          <w:rFonts w:ascii="Arial" w:hAnsi="Arial" w:cs="Arial"/>
          <w:sz w:val="24"/>
          <w:szCs w:val="24"/>
        </w:rPr>
        <w:t>même</w:t>
      </w:r>
      <w:r w:rsidR="00D86C73" w:rsidRPr="00647F0A">
        <w:rPr>
          <w:rFonts w:ascii="Arial" w:hAnsi="Arial" w:cs="Arial"/>
          <w:sz w:val="24"/>
          <w:szCs w:val="24"/>
        </w:rPr>
        <w:t xml:space="preserve"> comme les populations souhaitent travailler dans la </w:t>
      </w:r>
      <w:r w:rsidRPr="00647F0A">
        <w:rPr>
          <w:rFonts w:ascii="Arial" w:hAnsi="Arial" w:cs="Arial"/>
          <w:sz w:val="24"/>
          <w:szCs w:val="24"/>
        </w:rPr>
        <w:t>soirée</w:t>
      </w:r>
      <w:r w:rsidR="00D86C73" w:rsidRPr="00647F0A">
        <w:rPr>
          <w:rFonts w:ascii="Arial" w:hAnsi="Arial" w:cs="Arial"/>
          <w:sz w:val="24"/>
          <w:szCs w:val="24"/>
        </w:rPr>
        <w:t xml:space="preserve"> comme c’est la </w:t>
      </w:r>
      <w:r w:rsidRPr="00647F0A">
        <w:rPr>
          <w:rFonts w:ascii="Arial" w:hAnsi="Arial" w:cs="Arial"/>
          <w:sz w:val="24"/>
          <w:szCs w:val="24"/>
        </w:rPr>
        <w:t>perfide</w:t>
      </w:r>
      <w:r w:rsidR="00D86C73" w:rsidRPr="00647F0A">
        <w:rPr>
          <w:rFonts w:ascii="Arial" w:hAnsi="Arial" w:cs="Arial"/>
          <w:sz w:val="24"/>
          <w:szCs w:val="24"/>
        </w:rPr>
        <w:t xml:space="preserve"> de </w:t>
      </w:r>
      <w:r w:rsidRPr="00647F0A">
        <w:rPr>
          <w:rFonts w:ascii="Arial" w:hAnsi="Arial" w:cs="Arial"/>
          <w:sz w:val="24"/>
          <w:szCs w:val="24"/>
        </w:rPr>
        <w:t>récolte.</w:t>
      </w:r>
    </w:p>
    <w:p w:rsidR="00046CE4" w:rsidRPr="00647F0A" w:rsidRDefault="00046CE4" w:rsidP="00053BFE">
      <w:pPr>
        <w:pStyle w:val="Paragraphedeliste"/>
        <w:numPr>
          <w:ilvl w:val="0"/>
          <w:numId w:val="3"/>
        </w:numPr>
        <w:jc w:val="both"/>
        <w:rPr>
          <w:rFonts w:ascii="Arial" w:hAnsi="Arial" w:cs="Arial"/>
          <w:b/>
          <w:sz w:val="24"/>
          <w:szCs w:val="24"/>
        </w:rPr>
      </w:pPr>
      <w:r w:rsidRPr="00647F0A">
        <w:rPr>
          <w:rFonts w:ascii="Arial" w:hAnsi="Arial" w:cs="Arial"/>
          <w:b/>
          <w:sz w:val="24"/>
          <w:szCs w:val="24"/>
        </w:rPr>
        <w:t>SUGGESTIONS ET RECOMMANDATIONS</w:t>
      </w:r>
    </w:p>
    <w:p w:rsidR="00053BFE" w:rsidRPr="00647F0A" w:rsidRDefault="00053BFE" w:rsidP="00053BFE">
      <w:pPr>
        <w:pStyle w:val="Paragraphedeliste"/>
        <w:numPr>
          <w:ilvl w:val="0"/>
          <w:numId w:val="11"/>
        </w:numPr>
        <w:jc w:val="both"/>
        <w:rPr>
          <w:rFonts w:ascii="Arial" w:hAnsi="Arial" w:cs="Arial"/>
          <w:sz w:val="24"/>
          <w:szCs w:val="24"/>
        </w:rPr>
      </w:pPr>
      <w:r w:rsidRPr="00647F0A">
        <w:rPr>
          <w:rFonts w:ascii="Arial" w:hAnsi="Arial" w:cs="Arial"/>
          <w:sz w:val="24"/>
          <w:szCs w:val="24"/>
        </w:rPr>
        <w:t>Reprogrammer une autre rencontre le tôt possible</w:t>
      </w:r>
    </w:p>
    <w:p w:rsidR="00053BFE" w:rsidRPr="00647F0A" w:rsidRDefault="00053BFE" w:rsidP="00053BFE">
      <w:pPr>
        <w:pStyle w:val="Paragraphedeliste"/>
        <w:numPr>
          <w:ilvl w:val="0"/>
          <w:numId w:val="11"/>
        </w:numPr>
        <w:jc w:val="both"/>
        <w:rPr>
          <w:rFonts w:ascii="Arial" w:hAnsi="Arial" w:cs="Arial"/>
          <w:sz w:val="24"/>
          <w:szCs w:val="24"/>
        </w:rPr>
      </w:pPr>
      <w:r w:rsidRPr="00647F0A">
        <w:rPr>
          <w:rFonts w:ascii="Arial" w:hAnsi="Arial" w:cs="Arial"/>
          <w:sz w:val="24"/>
          <w:szCs w:val="24"/>
        </w:rPr>
        <w:t>Faire des sensibilisations à tous les niveaux</w:t>
      </w:r>
    </w:p>
    <w:p w:rsidR="00053BFE" w:rsidRPr="00647F0A" w:rsidRDefault="00053BFE" w:rsidP="00053BFE">
      <w:pPr>
        <w:pStyle w:val="Paragraphedeliste"/>
        <w:numPr>
          <w:ilvl w:val="0"/>
          <w:numId w:val="11"/>
        </w:numPr>
        <w:jc w:val="both"/>
        <w:rPr>
          <w:rFonts w:ascii="Arial" w:hAnsi="Arial" w:cs="Arial"/>
          <w:sz w:val="24"/>
          <w:szCs w:val="24"/>
        </w:rPr>
      </w:pPr>
      <w:r w:rsidRPr="00647F0A">
        <w:rPr>
          <w:rFonts w:ascii="Arial" w:hAnsi="Arial" w:cs="Arial"/>
          <w:sz w:val="24"/>
          <w:szCs w:val="24"/>
        </w:rPr>
        <w:lastRenderedPageBreak/>
        <w:t>Impliquer la communauté haute dans la mise en œuvre des sensibilisations</w:t>
      </w:r>
    </w:p>
    <w:p w:rsidR="00046CE4" w:rsidRPr="00647F0A" w:rsidRDefault="00053BFE" w:rsidP="00A80D1C">
      <w:pPr>
        <w:pStyle w:val="Paragraphedeliste"/>
        <w:numPr>
          <w:ilvl w:val="0"/>
          <w:numId w:val="11"/>
        </w:numPr>
        <w:jc w:val="both"/>
        <w:rPr>
          <w:rFonts w:ascii="Arial" w:hAnsi="Arial" w:cs="Arial"/>
          <w:b/>
          <w:sz w:val="24"/>
          <w:szCs w:val="24"/>
        </w:rPr>
      </w:pPr>
      <w:r w:rsidRPr="00647F0A">
        <w:rPr>
          <w:rFonts w:ascii="Arial" w:hAnsi="Arial" w:cs="Arial"/>
          <w:sz w:val="24"/>
          <w:szCs w:val="24"/>
        </w:rPr>
        <w:t>Prévoir des visibilités pour les acteurs intervenants</w:t>
      </w:r>
    </w:p>
    <w:p w:rsidR="00CC6F59" w:rsidRPr="00647F0A" w:rsidRDefault="00046CE4" w:rsidP="00053BFE">
      <w:pPr>
        <w:jc w:val="both"/>
        <w:rPr>
          <w:rFonts w:ascii="Arial" w:hAnsi="Arial" w:cs="Arial"/>
          <w:sz w:val="24"/>
          <w:szCs w:val="24"/>
        </w:rPr>
      </w:pPr>
      <w:r w:rsidRPr="00647F0A">
        <w:rPr>
          <w:rFonts w:ascii="Arial" w:hAnsi="Arial" w:cs="Arial"/>
          <w:b/>
          <w:sz w:val="24"/>
          <w:szCs w:val="24"/>
        </w:rPr>
        <w:t xml:space="preserve">VIII.  ANNEXES (Photos et </w:t>
      </w:r>
      <w:r w:rsidR="00727773" w:rsidRPr="00647F0A">
        <w:rPr>
          <w:rFonts w:ascii="Arial" w:hAnsi="Arial" w:cs="Arial"/>
          <w:b/>
          <w:sz w:val="24"/>
          <w:szCs w:val="24"/>
        </w:rPr>
        <w:t>feuille de présence</w:t>
      </w:r>
      <w:r w:rsidRPr="00647F0A">
        <w:rPr>
          <w:rFonts w:ascii="Arial" w:hAnsi="Arial" w:cs="Arial"/>
          <w:b/>
          <w:sz w:val="24"/>
          <w:szCs w:val="24"/>
        </w:rPr>
        <w:t>)</w:t>
      </w:r>
    </w:p>
    <w:sectPr w:rsidR="00CC6F59" w:rsidRPr="00647F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21E"/>
    <w:multiLevelType w:val="hybridMultilevel"/>
    <w:tmpl w:val="34365CA6"/>
    <w:lvl w:ilvl="0" w:tplc="F484115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067DD0"/>
    <w:multiLevelType w:val="hybridMultilevel"/>
    <w:tmpl w:val="6150A03E"/>
    <w:lvl w:ilvl="0" w:tplc="E6865BA0">
      <w:start w:val="3"/>
      <w:numFmt w:val="bullet"/>
      <w:lvlText w:val="-"/>
      <w:lvlJc w:val="left"/>
      <w:pPr>
        <w:ind w:left="1080" w:hanging="360"/>
      </w:pPr>
      <w:rPr>
        <w:rFonts w:ascii="Baskerville Old Face" w:eastAsiaTheme="minorHAnsi" w:hAnsi="Baskerville Old Face"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3534082"/>
    <w:multiLevelType w:val="hybridMultilevel"/>
    <w:tmpl w:val="C26C1B72"/>
    <w:lvl w:ilvl="0" w:tplc="ADF669C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2C2824"/>
    <w:multiLevelType w:val="hybridMultilevel"/>
    <w:tmpl w:val="4C9462F2"/>
    <w:lvl w:ilvl="0" w:tplc="7B84E3AA">
      <w:start w:val="1"/>
      <w:numFmt w:val="bullet"/>
      <w:lvlText w:val=""/>
      <w:lvlJc w:val="left"/>
      <w:pPr>
        <w:ind w:left="720" w:hanging="360"/>
      </w:pPr>
      <w:rPr>
        <w:rFonts w:ascii="Wingdings" w:hAnsi="Wingdings" w:hint="default"/>
      </w:rPr>
    </w:lvl>
    <w:lvl w:ilvl="1" w:tplc="9BB88D10">
      <w:start w:val="1"/>
      <w:numFmt w:val="bullet"/>
      <w:lvlText w:val="o"/>
      <w:lvlJc w:val="left"/>
      <w:pPr>
        <w:ind w:left="1440" w:hanging="360"/>
      </w:pPr>
      <w:rPr>
        <w:rFonts w:ascii="Courier New" w:hAnsi="Courier New" w:cs="Courier New" w:hint="default"/>
      </w:rPr>
    </w:lvl>
    <w:lvl w:ilvl="2" w:tplc="417CA394">
      <w:start w:val="1"/>
      <w:numFmt w:val="bullet"/>
      <w:lvlText w:val=""/>
      <w:lvlJc w:val="left"/>
      <w:pPr>
        <w:ind w:left="2160" w:hanging="360"/>
      </w:pPr>
      <w:rPr>
        <w:rFonts w:ascii="Wingdings" w:hAnsi="Wingdings" w:hint="default"/>
      </w:rPr>
    </w:lvl>
    <w:lvl w:ilvl="3" w:tplc="D3F04230">
      <w:start w:val="1"/>
      <w:numFmt w:val="bullet"/>
      <w:lvlText w:val=""/>
      <w:lvlJc w:val="left"/>
      <w:pPr>
        <w:ind w:left="2880" w:hanging="360"/>
      </w:pPr>
      <w:rPr>
        <w:rFonts w:ascii="Symbol" w:hAnsi="Symbol" w:hint="default"/>
      </w:rPr>
    </w:lvl>
    <w:lvl w:ilvl="4" w:tplc="B770F4DC">
      <w:start w:val="1"/>
      <w:numFmt w:val="bullet"/>
      <w:lvlText w:val="o"/>
      <w:lvlJc w:val="left"/>
      <w:pPr>
        <w:ind w:left="3600" w:hanging="360"/>
      </w:pPr>
      <w:rPr>
        <w:rFonts w:ascii="Courier New" w:hAnsi="Courier New" w:cs="Courier New" w:hint="default"/>
      </w:rPr>
    </w:lvl>
    <w:lvl w:ilvl="5" w:tplc="50AADF4A">
      <w:start w:val="1"/>
      <w:numFmt w:val="bullet"/>
      <w:lvlText w:val=""/>
      <w:lvlJc w:val="left"/>
      <w:pPr>
        <w:ind w:left="4320" w:hanging="360"/>
      </w:pPr>
      <w:rPr>
        <w:rFonts w:ascii="Wingdings" w:hAnsi="Wingdings" w:hint="default"/>
      </w:rPr>
    </w:lvl>
    <w:lvl w:ilvl="6" w:tplc="BB206598">
      <w:start w:val="1"/>
      <w:numFmt w:val="bullet"/>
      <w:lvlText w:val=""/>
      <w:lvlJc w:val="left"/>
      <w:pPr>
        <w:ind w:left="5040" w:hanging="360"/>
      </w:pPr>
      <w:rPr>
        <w:rFonts w:ascii="Symbol" w:hAnsi="Symbol" w:hint="default"/>
      </w:rPr>
    </w:lvl>
    <w:lvl w:ilvl="7" w:tplc="12CA3A54">
      <w:start w:val="1"/>
      <w:numFmt w:val="bullet"/>
      <w:lvlText w:val="o"/>
      <w:lvlJc w:val="left"/>
      <w:pPr>
        <w:ind w:left="5760" w:hanging="360"/>
      </w:pPr>
      <w:rPr>
        <w:rFonts w:ascii="Courier New" w:hAnsi="Courier New" w:cs="Courier New" w:hint="default"/>
      </w:rPr>
    </w:lvl>
    <w:lvl w:ilvl="8" w:tplc="F1BC7984">
      <w:start w:val="1"/>
      <w:numFmt w:val="bullet"/>
      <w:lvlText w:val=""/>
      <w:lvlJc w:val="left"/>
      <w:pPr>
        <w:ind w:left="6480" w:hanging="360"/>
      </w:pPr>
      <w:rPr>
        <w:rFonts w:ascii="Wingdings" w:hAnsi="Wingdings" w:hint="default"/>
      </w:rPr>
    </w:lvl>
  </w:abstractNum>
  <w:abstractNum w:abstractNumId="4" w15:restartNumberingAfterBreak="0">
    <w:nsid w:val="14790D5D"/>
    <w:multiLevelType w:val="hybridMultilevel"/>
    <w:tmpl w:val="B60672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16C602D"/>
    <w:multiLevelType w:val="hybridMultilevel"/>
    <w:tmpl w:val="5AD2C8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332634C"/>
    <w:multiLevelType w:val="hybridMultilevel"/>
    <w:tmpl w:val="274CF6B0"/>
    <w:lvl w:ilvl="0" w:tplc="C17C6D30">
      <w:numFmt w:val="bullet"/>
      <w:lvlText w:val="-"/>
      <w:lvlJc w:val="left"/>
      <w:pPr>
        <w:ind w:left="1440" w:hanging="360"/>
      </w:pPr>
      <w:rPr>
        <w:rFonts w:ascii="Baskerville Old Face" w:eastAsiaTheme="minorHAnsi" w:hAnsi="Baskerville Old Face"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4A66A1"/>
    <w:multiLevelType w:val="hybridMultilevel"/>
    <w:tmpl w:val="65BEAC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29D5016"/>
    <w:multiLevelType w:val="hybridMultilevel"/>
    <w:tmpl w:val="59685650"/>
    <w:lvl w:ilvl="0" w:tplc="A1247956">
      <w:start w:val="6"/>
      <w:numFmt w:val="bullet"/>
      <w:lvlText w:val="-"/>
      <w:lvlJc w:val="left"/>
      <w:pPr>
        <w:ind w:left="1080" w:hanging="360"/>
      </w:pPr>
      <w:rPr>
        <w:rFonts w:ascii="Baskerville Old Face" w:eastAsiaTheme="minorHAnsi" w:hAnsi="Baskerville Old Face"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47B2310F"/>
    <w:multiLevelType w:val="hybridMultilevel"/>
    <w:tmpl w:val="544A05B6"/>
    <w:lvl w:ilvl="0" w:tplc="F01E5236">
      <w:start w:val="3"/>
      <w:numFmt w:val="bullet"/>
      <w:lvlText w:val="-"/>
      <w:lvlJc w:val="left"/>
      <w:pPr>
        <w:ind w:left="720" w:hanging="360"/>
      </w:pPr>
      <w:rPr>
        <w:rFonts w:ascii="Baskerville Old Face" w:eastAsiaTheme="minorHAnsi" w:hAnsi="Baskerville Old Fac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AB6630"/>
    <w:multiLevelType w:val="hybridMultilevel"/>
    <w:tmpl w:val="3146B3B8"/>
    <w:lvl w:ilvl="0" w:tplc="C17C6D30">
      <w:numFmt w:val="bullet"/>
      <w:lvlText w:val="-"/>
      <w:lvlJc w:val="left"/>
      <w:pPr>
        <w:ind w:left="720" w:hanging="360"/>
      </w:pPr>
      <w:rPr>
        <w:rFonts w:ascii="Baskerville Old Face" w:eastAsiaTheme="minorHAnsi" w:hAnsi="Baskerville Old Fac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E7206E"/>
    <w:multiLevelType w:val="hybridMultilevel"/>
    <w:tmpl w:val="A4F863AC"/>
    <w:lvl w:ilvl="0" w:tplc="2EBEB26E">
      <w:start w:val="3"/>
      <w:numFmt w:val="bullet"/>
      <w:lvlText w:val="-"/>
      <w:lvlJc w:val="left"/>
      <w:pPr>
        <w:ind w:left="720" w:hanging="360"/>
      </w:pPr>
      <w:rPr>
        <w:rFonts w:ascii="Arial" w:eastAsia="Times New Roman" w:hAnsi="Arial" w:cs="Corbe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7"/>
  </w:num>
  <w:num w:numId="6">
    <w:abstractNumId w:val="5"/>
  </w:num>
  <w:num w:numId="7">
    <w:abstractNumId w:val="1"/>
  </w:num>
  <w:num w:numId="8">
    <w:abstractNumId w:val="9"/>
  </w:num>
  <w:num w:numId="9">
    <w:abstractNumId w:val="8"/>
  </w:num>
  <w:num w:numId="10">
    <w:abstractNumId w:val="1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F59"/>
    <w:rsid w:val="00046CE4"/>
    <w:rsid w:val="00053BFE"/>
    <w:rsid w:val="000C4D7C"/>
    <w:rsid w:val="001A5352"/>
    <w:rsid w:val="002B64A0"/>
    <w:rsid w:val="00346A99"/>
    <w:rsid w:val="003E6D5B"/>
    <w:rsid w:val="00535649"/>
    <w:rsid w:val="00647F0A"/>
    <w:rsid w:val="00727773"/>
    <w:rsid w:val="008A4320"/>
    <w:rsid w:val="00901F53"/>
    <w:rsid w:val="00916B5B"/>
    <w:rsid w:val="00920B55"/>
    <w:rsid w:val="00935205"/>
    <w:rsid w:val="00AD4E50"/>
    <w:rsid w:val="00C12CC2"/>
    <w:rsid w:val="00C56D71"/>
    <w:rsid w:val="00CC6F59"/>
    <w:rsid w:val="00CE2735"/>
    <w:rsid w:val="00D86C73"/>
    <w:rsid w:val="00FB13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5C5C1"/>
  <w15:chartTrackingRefBased/>
  <w15:docId w15:val="{C6516FBB-D29B-4A8C-8C3F-DB988C9F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F59"/>
    <w:pPr>
      <w:spacing w:after="200" w:line="276" w:lineRule="auto"/>
    </w:pPr>
  </w:style>
  <w:style w:type="paragraph" w:styleId="Titre2">
    <w:name w:val="heading 2"/>
    <w:basedOn w:val="Normal"/>
    <w:next w:val="Normal"/>
    <w:link w:val="Titre2Car"/>
    <w:uiPriority w:val="9"/>
    <w:unhideWhenUsed/>
    <w:qFormat/>
    <w:rsid w:val="008A4320"/>
    <w:pPr>
      <w:keepNext/>
      <w:keepLines/>
      <w:spacing w:before="200" w:after="0"/>
      <w:outlineLvl w:val="1"/>
    </w:pPr>
    <w:rPr>
      <w:rFonts w:ascii="Cambria" w:eastAsia="Times New Roman" w:hAnsi="Cambria" w:cs="Times New Roman"/>
      <w:b/>
      <w:bCs/>
      <w:noProof/>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CC6F59"/>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CC6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CC6F59"/>
    <w:pPr>
      <w:ind w:left="720"/>
      <w:contextualSpacing/>
    </w:pPr>
  </w:style>
  <w:style w:type="character" w:customStyle="1" w:styleId="Titre2Car">
    <w:name w:val="Titre 2 Car"/>
    <w:basedOn w:val="Policepardfaut"/>
    <w:link w:val="Titre2"/>
    <w:uiPriority w:val="9"/>
    <w:rsid w:val="008A4320"/>
    <w:rPr>
      <w:rFonts w:ascii="Cambria" w:eastAsia="Times New Roman" w:hAnsi="Cambria" w:cs="Times New Roman"/>
      <w:b/>
      <w:bCs/>
      <w:noProof/>
      <w:color w:val="4F81BD"/>
      <w:sz w:val="26"/>
      <w:szCs w:val="26"/>
    </w:rPr>
  </w:style>
  <w:style w:type="character" w:customStyle="1" w:styleId="ParagraphedelisteCar">
    <w:name w:val="Paragraphe de liste Car"/>
    <w:link w:val="Paragraphedeliste"/>
    <w:uiPriority w:val="34"/>
    <w:rsid w:val="008A4320"/>
  </w:style>
  <w:style w:type="table" w:styleId="TableauGrille6Couleur-Accentuation6">
    <w:name w:val="Grid Table 6 Colorful Accent 6"/>
    <w:basedOn w:val="TableauNormal"/>
    <w:uiPriority w:val="51"/>
    <w:rsid w:val="003E6D5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740</Words>
  <Characters>4071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4</cp:revision>
  <dcterms:created xsi:type="dcterms:W3CDTF">2004-01-01T12:19:00Z</dcterms:created>
  <dcterms:modified xsi:type="dcterms:W3CDTF">2022-01-29T21:42:00Z</dcterms:modified>
</cp:coreProperties>
</file>