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80" w:rsidRPr="00316904" w:rsidRDefault="00613080" w:rsidP="00613080">
      <w:pPr>
        <w:spacing w:line="360" w:lineRule="auto"/>
        <w:jc w:val="both"/>
        <w:rPr>
          <w:rFonts w:ascii="Arial" w:eastAsia="Times New Roman" w:hAnsi="Arial" w:cs="Arial"/>
          <w:b/>
          <w:bCs/>
          <w:i/>
          <w:noProof/>
          <w:lang w:eastAsia="fr-FR"/>
        </w:rPr>
      </w:pPr>
      <w:r w:rsidRPr="00316904">
        <w:rPr>
          <w:rFonts w:ascii="Arial" w:eastAsia="Times New Roman" w:hAnsi="Arial" w:cs="Arial"/>
          <w:b/>
          <w:bCs/>
          <w:i/>
          <w:noProof/>
          <w:lang w:eastAsia="fr-FR"/>
        </w:rPr>
        <w:drawing>
          <wp:anchor distT="0" distB="0" distL="114300" distR="114300" simplePos="0" relativeHeight="251661312" behindDoc="0" locked="0" layoutInCell="1" allowOverlap="1" wp14:anchorId="17EAE862" wp14:editId="29E1A5E9">
            <wp:simplePos x="0" y="0"/>
            <wp:positionH relativeFrom="column">
              <wp:posOffset>-52070</wp:posOffset>
            </wp:positionH>
            <wp:positionV relativeFrom="paragraph">
              <wp:posOffset>-423545</wp:posOffset>
            </wp:positionV>
            <wp:extent cx="5729605" cy="4476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5639"/>
                    <a:stretch/>
                  </pic:blipFill>
                  <pic:spPr bwMode="auto">
                    <a:xfrm>
                      <a:off x="0" y="0"/>
                      <a:ext cx="572960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613080" w:rsidRPr="00316904" w:rsidRDefault="00613080" w:rsidP="00613080">
      <w:pPr>
        <w:spacing w:line="360" w:lineRule="auto"/>
        <w:ind w:firstLine="708"/>
        <w:jc w:val="both"/>
        <w:rPr>
          <w:rFonts w:ascii="Arial" w:eastAsia="Calibri" w:hAnsi="Arial" w:cs="Arial"/>
        </w:rPr>
      </w:pPr>
      <w:r w:rsidRPr="00316904">
        <w:rPr>
          <w:rFonts w:ascii="Arial" w:eastAsia="Calibri" w:hAnsi="Arial" w:cs="Arial"/>
          <w:noProof/>
          <w:lang w:eastAsia="fr-FR"/>
        </w:rPr>
        <mc:AlternateContent>
          <mc:Choice Requires="wps">
            <w:drawing>
              <wp:anchor distT="0" distB="0" distL="114300" distR="114300" simplePos="0" relativeHeight="251659264" behindDoc="0" locked="0" layoutInCell="1" allowOverlap="1" wp14:anchorId="50A698DC" wp14:editId="22431920">
                <wp:simplePos x="0" y="0"/>
                <wp:positionH relativeFrom="page">
                  <wp:align>left</wp:align>
                </wp:positionH>
                <wp:positionV relativeFrom="paragraph">
                  <wp:posOffset>201930</wp:posOffset>
                </wp:positionV>
                <wp:extent cx="10355580" cy="0"/>
                <wp:effectExtent l="0" t="19050" r="45720" b="381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EFECB" id="Connecteur droit 28"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" strokecolor="navy" strokeweight="4.5pt">
                <v:stroke linestyle="thinThick"/>
                <w10:wrap anchorx="page"/>
              </v:line>
            </w:pict>
          </mc:Fallback>
        </mc:AlternateContent>
      </w:r>
    </w:p>
    <w:p w:rsidR="00613080" w:rsidRPr="00316904" w:rsidRDefault="00613080" w:rsidP="00613080">
      <w:pPr>
        <w:spacing w:line="360" w:lineRule="auto"/>
        <w:jc w:val="both"/>
        <w:rPr>
          <w:rFonts w:ascii="Arial" w:eastAsia="Calibri" w:hAnsi="Arial" w:cs="Arial"/>
        </w:rPr>
      </w:pPr>
    </w:p>
    <w:p w:rsidR="00613080" w:rsidRPr="00316904" w:rsidRDefault="00613080" w:rsidP="00613080">
      <w:pPr>
        <w:spacing w:line="360" w:lineRule="auto"/>
        <w:jc w:val="both"/>
        <w:rPr>
          <w:rFonts w:ascii="Arial" w:eastAsia="Calibri" w:hAnsi="Arial" w:cs="Arial"/>
        </w:rPr>
      </w:pPr>
    </w:p>
    <w:p w:rsidR="00613080" w:rsidRPr="00316904" w:rsidRDefault="00613080" w:rsidP="00613080">
      <w:pPr>
        <w:spacing w:line="360" w:lineRule="auto"/>
        <w:jc w:val="both"/>
        <w:rPr>
          <w:rFonts w:ascii="Arial" w:eastAsia="Calibri" w:hAnsi="Arial" w:cs="Arial"/>
        </w:rPr>
      </w:pPr>
    </w:p>
    <w:p w:rsidR="00613080" w:rsidRPr="00316904" w:rsidRDefault="00613080" w:rsidP="00613080">
      <w:pPr>
        <w:spacing w:line="360" w:lineRule="auto"/>
        <w:jc w:val="both"/>
        <w:rPr>
          <w:rFonts w:ascii="Arial" w:eastAsia="Calibri" w:hAnsi="Arial" w:cs="Arial"/>
        </w:rPr>
      </w:pPr>
    </w:p>
    <w:p w:rsidR="00613080" w:rsidRPr="00316904" w:rsidRDefault="00613080" w:rsidP="00613080">
      <w:pPr>
        <w:tabs>
          <w:tab w:val="left" w:pos="3420"/>
        </w:tabs>
        <w:spacing w:line="240" w:lineRule="auto"/>
        <w:jc w:val="center"/>
        <w:rPr>
          <w:rFonts w:ascii="Arial" w:eastAsia="Calibri" w:hAnsi="Arial" w:cs="Arial"/>
          <w:b/>
          <w:i/>
        </w:rPr>
      </w:pPr>
      <w:r w:rsidRPr="00316904">
        <w:rPr>
          <w:rFonts w:ascii="Arial" w:eastAsia="Calibri" w:hAnsi="Arial" w:cs="Arial"/>
          <w:b/>
          <w:i/>
        </w:rPr>
        <w:t xml:space="preserve">« Sensibilisation, mobilisation et conscientisation des communautés de </w:t>
      </w:r>
      <w:proofErr w:type="spellStart"/>
      <w:r w:rsidRPr="00316904">
        <w:rPr>
          <w:rFonts w:ascii="Arial" w:eastAsia="Calibri" w:hAnsi="Arial" w:cs="Arial"/>
          <w:b/>
          <w:i/>
        </w:rPr>
        <w:t>Zamai</w:t>
      </w:r>
      <w:proofErr w:type="spellEnd"/>
      <w:r w:rsidRPr="00316904">
        <w:rPr>
          <w:rFonts w:ascii="Arial" w:eastAsia="Calibri" w:hAnsi="Arial" w:cs="Arial"/>
          <w:b/>
          <w:i/>
        </w:rPr>
        <w:t xml:space="preserve"> et </w:t>
      </w:r>
      <w:proofErr w:type="spellStart"/>
      <w:r w:rsidRPr="00316904">
        <w:rPr>
          <w:rFonts w:ascii="Arial" w:eastAsia="Calibri" w:hAnsi="Arial" w:cs="Arial"/>
          <w:b/>
          <w:i/>
        </w:rPr>
        <w:t>Moskota</w:t>
      </w:r>
      <w:proofErr w:type="spellEnd"/>
      <w:r w:rsidRPr="00316904">
        <w:rPr>
          <w:rFonts w:ascii="Arial" w:eastAsia="Calibri" w:hAnsi="Arial" w:cs="Arial"/>
          <w:b/>
          <w:i/>
        </w:rPr>
        <w:t xml:space="preserve"> sur la protection contre l'exploitation et les abus sexuels en contexte d’urgence humanitaire »</w:t>
      </w:r>
    </w:p>
    <w:p w:rsidR="00613080" w:rsidRPr="00316904" w:rsidRDefault="00613080" w:rsidP="00613080">
      <w:pPr>
        <w:tabs>
          <w:tab w:val="left" w:pos="3420"/>
        </w:tabs>
        <w:spacing w:line="360" w:lineRule="auto"/>
        <w:jc w:val="both"/>
        <w:rPr>
          <w:rFonts w:ascii="Arial" w:eastAsia="Calibri" w:hAnsi="Arial" w:cs="Arial"/>
        </w:rPr>
      </w:pPr>
    </w:p>
    <w:p w:rsidR="00613080" w:rsidRPr="00316904" w:rsidRDefault="00613080" w:rsidP="00613080">
      <w:pPr>
        <w:tabs>
          <w:tab w:val="left" w:pos="3420"/>
        </w:tabs>
        <w:spacing w:line="360" w:lineRule="auto"/>
        <w:jc w:val="center"/>
        <w:rPr>
          <w:rFonts w:ascii="Arial" w:eastAsia="Calibri" w:hAnsi="Arial" w:cs="Arial"/>
        </w:rPr>
      </w:pPr>
      <w:r>
        <w:rPr>
          <w:rFonts w:ascii="Arial" w:eastAsia="Calibri" w:hAnsi="Arial" w:cs="Arial"/>
          <w:b/>
          <w:color w:val="0070C0"/>
        </w:rPr>
        <w:t>GUIDE PEDAGOGIQUE</w:t>
      </w:r>
    </w:p>
    <w:p w:rsidR="00613080" w:rsidRPr="00316904" w:rsidRDefault="00613080" w:rsidP="00613080">
      <w:pPr>
        <w:tabs>
          <w:tab w:val="left" w:pos="3420"/>
        </w:tabs>
        <w:spacing w:line="360" w:lineRule="auto"/>
        <w:jc w:val="both"/>
        <w:rPr>
          <w:rFonts w:ascii="Arial" w:eastAsia="Calibri" w:hAnsi="Arial" w:cs="Arial"/>
        </w:rPr>
      </w:pPr>
    </w:p>
    <w:p w:rsidR="00613080" w:rsidRPr="00316904" w:rsidRDefault="00613080" w:rsidP="00613080">
      <w:pPr>
        <w:spacing w:line="360" w:lineRule="auto"/>
        <w:jc w:val="both"/>
        <w:rPr>
          <w:rFonts w:ascii="Arial" w:eastAsia="Calibri" w:hAnsi="Arial" w:cs="Arial"/>
        </w:rPr>
      </w:pPr>
      <w:r w:rsidRPr="00316904">
        <w:rPr>
          <w:rFonts w:ascii="Arial" w:eastAsia="Calibri" w:hAnsi="Arial" w:cs="Arial"/>
          <w:noProof/>
          <w:lang w:eastAsia="fr-FR"/>
        </w:rPr>
        <mc:AlternateContent>
          <mc:Choice Requires="wps">
            <w:drawing>
              <wp:anchor distT="0" distB="0" distL="114300" distR="114300" simplePos="0" relativeHeight="251660288" behindDoc="0" locked="0" layoutInCell="1" allowOverlap="1" wp14:anchorId="03279501" wp14:editId="208BF991">
                <wp:simplePos x="0" y="0"/>
                <wp:positionH relativeFrom="margin">
                  <wp:align>left</wp:align>
                </wp:positionH>
                <wp:positionV relativeFrom="paragraph">
                  <wp:posOffset>266065</wp:posOffset>
                </wp:positionV>
                <wp:extent cx="6129036" cy="1400175"/>
                <wp:effectExtent l="19050" t="19050" r="43180" b="47625"/>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36" cy="1400175"/>
                        </a:xfrm>
                        <a:prstGeom prst="rect">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3080" w:rsidRPr="00613080" w:rsidRDefault="00613080" w:rsidP="00613080">
                            <w:pPr>
                              <w:jc w:val="center"/>
                              <w:rPr>
                                <w:rFonts w:ascii="Book Antiqua" w:eastAsia="Times New Roman" w:hAnsi="Book Antiqua"/>
                                <w:b/>
                                <w:bCs/>
                                <w:color w:val="000000"/>
                                <w:sz w:val="36"/>
                                <w:szCs w:val="24"/>
                                <w:lang w:eastAsia="fr-FR"/>
                              </w:rPr>
                            </w:pPr>
                            <w:r w:rsidRPr="00613080">
                              <w:rPr>
                                <w:rFonts w:ascii="Baskerville Old Face" w:hAnsi="Baskerville Old Face" w:cs="Arial"/>
                                <w:b/>
                                <w:color w:val="0070C0"/>
                                <w:sz w:val="40"/>
                                <w:szCs w:val="32"/>
                              </w:rPr>
                              <w:t>FICHE PEDAGOGIQUE DE LA MISE EN PLACE D’UN COMITE DE PROTECTION DE PREVENTION DE L’EXPLOITATION ET ABUS SEXUELS DANS UNE COMMUNAUTE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279501" id="_x0000_t202" coordsize="21600,21600" o:spt="202" path="m,l,21600r21600,l21600,xe">
                <v:stroke joinstyle="miter"/>
                <v:path gradientshapeok="t" o:connecttype="rect"/>
              </v:shapetype>
              <v:shape id="Zone de texte 29" o:spid="_x0000_s1026" type="#_x0000_t202" style="position:absolute;left:0;text-align:left;margin-left:0;margin-top:20.95pt;width:482.6pt;height:11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" strokecolor="#0070c0" strokeweight="5pt">
                <v:stroke linestyle="thickThin"/>
                <v:shadow color="#868686"/>
                <v:textbox>
                  <w:txbxContent>
                    <w:p w:rsidR="00613080" w:rsidRPr="00613080" w:rsidRDefault="00613080" w:rsidP="00613080">
                      <w:pPr>
                        <w:jc w:val="center"/>
                        <w:rPr>
                          <w:rFonts w:ascii="Book Antiqua" w:eastAsia="Times New Roman" w:hAnsi="Book Antiqua"/>
                          <w:b/>
                          <w:bCs/>
                          <w:color w:val="000000"/>
                          <w:sz w:val="36"/>
                          <w:szCs w:val="24"/>
                          <w:lang w:eastAsia="fr-FR"/>
                        </w:rPr>
                      </w:pPr>
                      <w:r w:rsidRPr="00613080">
                        <w:rPr>
                          <w:rFonts w:ascii="Baskerville Old Face" w:hAnsi="Baskerville Old Face" w:cs="Arial"/>
                          <w:b/>
                          <w:color w:val="0070C0"/>
                          <w:sz w:val="40"/>
                          <w:szCs w:val="32"/>
                        </w:rPr>
                        <w:t>FICHE PEDAGOGIQUE DE LA MISE EN PLACE D’UN COMITE DE PROTECTION DE PREVENTION DE L’EXPLOITATION ET ABUS SEXUELS DANS UNE COMMUNAUTE</w:t>
                      </w:r>
                    </w:p>
                  </w:txbxContent>
                </v:textbox>
                <w10:wrap anchorx="margin"/>
              </v:shape>
            </w:pict>
          </mc:Fallback>
        </mc:AlternateContent>
      </w:r>
    </w:p>
    <w:p w:rsidR="00613080" w:rsidRPr="00316904" w:rsidRDefault="00613080" w:rsidP="00613080">
      <w:pPr>
        <w:spacing w:line="360" w:lineRule="auto"/>
        <w:jc w:val="both"/>
        <w:rPr>
          <w:rFonts w:ascii="Arial" w:eastAsia="Calibri" w:hAnsi="Arial" w:cs="Arial"/>
        </w:rPr>
      </w:pPr>
    </w:p>
    <w:p w:rsidR="00613080" w:rsidRPr="00316904" w:rsidRDefault="00613080" w:rsidP="00613080">
      <w:pPr>
        <w:spacing w:line="360" w:lineRule="auto"/>
        <w:jc w:val="both"/>
        <w:rPr>
          <w:rFonts w:ascii="Arial" w:eastAsia="Calibri" w:hAnsi="Arial" w:cs="Arial"/>
        </w:rPr>
      </w:pPr>
    </w:p>
    <w:p w:rsidR="00613080" w:rsidRPr="00316904" w:rsidRDefault="00613080" w:rsidP="00613080">
      <w:pPr>
        <w:spacing w:line="360" w:lineRule="auto"/>
        <w:jc w:val="both"/>
        <w:rPr>
          <w:rFonts w:ascii="Arial" w:eastAsia="Calibri" w:hAnsi="Arial" w:cs="Arial"/>
        </w:rPr>
      </w:pPr>
    </w:p>
    <w:p w:rsidR="00613080" w:rsidRPr="00316904" w:rsidRDefault="00613080" w:rsidP="00613080">
      <w:pPr>
        <w:spacing w:line="360" w:lineRule="auto"/>
        <w:jc w:val="both"/>
        <w:rPr>
          <w:rFonts w:ascii="Arial" w:eastAsia="Calibri" w:hAnsi="Arial" w:cs="Arial"/>
        </w:rPr>
      </w:pPr>
    </w:p>
    <w:p w:rsidR="00613080" w:rsidRPr="00316904" w:rsidRDefault="00613080" w:rsidP="00613080">
      <w:pPr>
        <w:spacing w:line="360" w:lineRule="auto"/>
        <w:jc w:val="both"/>
        <w:rPr>
          <w:rFonts w:ascii="Arial" w:eastAsia="Calibri" w:hAnsi="Arial" w:cs="Arial"/>
        </w:rPr>
      </w:pPr>
    </w:p>
    <w:p w:rsidR="00613080" w:rsidRPr="00316904" w:rsidRDefault="00613080" w:rsidP="00613080">
      <w:pPr>
        <w:tabs>
          <w:tab w:val="left" w:pos="3570"/>
        </w:tabs>
        <w:spacing w:line="360" w:lineRule="auto"/>
        <w:jc w:val="both"/>
        <w:rPr>
          <w:rFonts w:ascii="Arial" w:eastAsia="Calibri" w:hAnsi="Arial" w:cs="Arial"/>
          <w:b/>
        </w:rPr>
      </w:pPr>
    </w:p>
    <w:p w:rsidR="00613080" w:rsidRPr="00316904" w:rsidRDefault="00613080" w:rsidP="00613080">
      <w:pPr>
        <w:tabs>
          <w:tab w:val="left" w:pos="3570"/>
        </w:tabs>
        <w:spacing w:line="360" w:lineRule="auto"/>
        <w:jc w:val="both"/>
        <w:rPr>
          <w:rFonts w:ascii="Arial" w:eastAsia="Calibri" w:hAnsi="Arial" w:cs="Arial"/>
        </w:rPr>
      </w:pPr>
    </w:p>
    <w:p w:rsidR="00613080" w:rsidRPr="00316904" w:rsidRDefault="00613080" w:rsidP="00613080">
      <w:pPr>
        <w:tabs>
          <w:tab w:val="left" w:pos="3570"/>
        </w:tabs>
        <w:spacing w:line="360" w:lineRule="auto"/>
        <w:jc w:val="both"/>
        <w:rPr>
          <w:rFonts w:ascii="Arial" w:eastAsia="Calibri" w:hAnsi="Arial" w:cs="Arial"/>
        </w:rPr>
      </w:pPr>
    </w:p>
    <w:p w:rsidR="00613080" w:rsidRPr="00316904" w:rsidRDefault="00613080" w:rsidP="00613080">
      <w:pPr>
        <w:tabs>
          <w:tab w:val="left" w:pos="3570"/>
        </w:tabs>
        <w:spacing w:line="360" w:lineRule="auto"/>
        <w:jc w:val="both"/>
        <w:rPr>
          <w:rFonts w:ascii="Arial" w:eastAsia="Calibri" w:hAnsi="Arial" w:cs="Arial"/>
        </w:rPr>
      </w:pPr>
    </w:p>
    <w:p w:rsidR="00613080" w:rsidRPr="00316904" w:rsidRDefault="00613080" w:rsidP="00613080">
      <w:pPr>
        <w:tabs>
          <w:tab w:val="left" w:pos="3570"/>
        </w:tabs>
        <w:spacing w:line="360" w:lineRule="auto"/>
        <w:jc w:val="right"/>
        <w:rPr>
          <w:rFonts w:ascii="Arial" w:eastAsia="Calibri" w:hAnsi="Arial" w:cs="Arial"/>
          <w:b/>
          <w:u w:val="single"/>
        </w:rPr>
      </w:pPr>
      <w:r>
        <w:rPr>
          <w:rFonts w:ascii="Arial" w:eastAsia="Calibri" w:hAnsi="Arial" w:cs="Arial"/>
          <w:b/>
          <w:u w:val="single"/>
        </w:rPr>
        <w:t>Octobre</w:t>
      </w:r>
      <w:r w:rsidRPr="00316904">
        <w:rPr>
          <w:rFonts w:ascii="Arial" w:eastAsia="Calibri" w:hAnsi="Arial" w:cs="Arial"/>
          <w:b/>
          <w:u w:val="single"/>
        </w:rPr>
        <w:t xml:space="preserve"> 2021</w:t>
      </w:r>
    </w:p>
    <w:p w:rsidR="002476C5" w:rsidRDefault="002476C5" w:rsidP="000E257D">
      <w:pPr>
        <w:pStyle w:val="Paragraphedeliste"/>
        <w:jc w:val="both"/>
        <w:rPr>
          <w:rFonts w:ascii="Arial" w:hAnsi="Arial" w:cs="Arial"/>
          <w:b/>
        </w:rPr>
      </w:pPr>
    </w:p>
    <w:p w:rsidR="00613080" w:rsidRDefault="00613080" w:rsidP="000E257D">
      <w:pPr>
        <w:pStyle w:val="Paragraphedeliste"/>
        <w:jc w:val="both"/>
        <w:rPr>
          <w:rFonts w:ascii="Arial" w:hAnsi="Arial" w:cs="Arial"/>
          <w:b/>
        </w:rPr>
      </w:pPr>
    </w:p>
    <w:p w:rsidR="00613080" w:rsidRDefault="00613080" w:rsidP="000E257D">
      <w:pPr>
        <w:pStyle w:val="Paragraphedeliste"/>
        <w:jc w:val="both"/>
        <w:rPr>
          <w:rFonts w:ascii="Arial" w:hAnsi="Arial" w:cs="Arial"/>
          <w:b/>
        </w:rPr>
      </w:pPr>
    </w:p>
    <w:p w:rsidR="00613080" w:rsidRDefault="00613080" w:rsidP="000E257D">
      <w:pPr>
        <w:pStyle w:val="Paragraphedeliste"/>
        <w:jc w:val="both"/>
        <w:rPr>
          <w:rFonts w:ascii="Arial" w:hAnsi="Arial" w:cs="Arial"/>
          <w:b/>
        </w:rPr>
      </w:pPr>
    </w:p>
    <w:p w:rsidR="00613080" w:rsidRDefault="00613080" w:rsidP="000E257D">
      <w:pPr>
        <w:pStyle w:val="Paragraphedeliste"/>
        <w:jc w:val="both"/>
        <w:rPr>
          <w:rFonts w:ascii="Arial" w:hAnsi="Arial" w:cs="Arial"/>
          <w:b/>
        </w:rPr>
      </w:pPr>
    </w:p>
    <w:p w:rsidR="00613080" w:rsidRDefault="00613080" w:rsidP="000E257D">
      <w:pPr>
        <w:pStyle w:val="Paragraphedeliste"/>
        <w:jc w:val="both"/>
        <w:rPr>
          <w:rFonts w:ascii="Arial" w:hAnsi="Arial" w:cs="Arial"/>
          <w:b/>
        </w:rPr>
      </w:pPr>
    </w:p>
    <w:p w:rsidR="00613080" w:rsidRPr="000E257D" w:rsidRDefault="00613080" w:rsidP="000E257D">
      <w:pPr>
        <w:pStyle w:val="Paragraphedeliste"/>
        <w:jc w:val="both"/>
        <w:rPr>
          <w:rFonts w:ascii="Arial" w:hAnsi="Arial" w:cs="Arial"/>
          <w:b/>
        </w:rPr>
      </w:pPr>
    </w:p>
    <w:p w:rsidR="00327A6C" w:rsidRPr="000E257D" w:rsidRDefault="000C5D02" w:rsidP="000E257D">
      <w:pPr>
        <w:spacing w:line="276" w:lineRule="auto"/>
        <w:jc w:val="both"/>
        <w:rPr>
          <w:rFonts w:ascii="Arial" w:hAnsi="Arial" w:cs="Arial"/>
          <w:b/>
        </w:rPr>
      </w:pPr>
      <w:r w:rsidRPr="000E257D">
        <w:rPr>
          <w:rFonts w:ascii="Arial" w:hAnsi="Arial" w:cs="Arial"/>
          <w:b/>
        </w:rPr>
        <w:lastRenderedPageBreak/>
        <w:t xml:space="preserve">CONTEXTE ET JUSTIFICATION DE LA MISE EN PLACE DU COMITE </w:t>
      </w:r>
    </w:p>
    <w:p w:rsidR="00DE78AF" w:rsidRPr="000E257D" w:rsidRDefault="00D802B3" w:rsidP="000E257D">
      <w:pPr>
        <w:spacing w:line="276" w:lineRule="auto"/>
        <w:jc w:val="both"/>
        <w:rPr>
          <w:rFonts w:ascii="Arial" w:hAnsi="Arial" w:cs="Arial"/>
        </w:rPr>
      </w:pPr>
      <w:r w:rsidRPr="000E257D">
        <w:rPr>
          <w:rFonts w:ascii="Arial" w:hAnsi="Arial" w:cs="Arial"/>
        </w:rPr>
        <w:t xml:space="preserve">Suite à la situation d’insécurité qui sévit dans la région de l’Extrême Nord plus précisément dans les départements du Mayo Sava, Mayo </w:t>
      </w:r>
      <w:proofErr w:type="spellStart"/>
      <w:r w:rsidRPr="000E257D">
        <w:rPr>
          <w:rFonts w:ascii="Arial" w:hAnsi="Arial" w:cs="Arial"/>
        </w:rPr>
        <w:t>Tsanaga</w:t>
      </w:r>
      <w:proofErr w:type="spellEnd"/>
      <w:r w:rsidRPr="000E257D">
        <w:rPr>
          <w:rFonts w:ascii="Arial" w:hAnsi="Arial" w:cs="Arial"/>
        </w:rPr>
        <w:t xml:space="preserve"> et Logone et Chari, les populations vulnérables reçoivent de l’aide humanitaire qui se présente sous des formes diverses, notamment soutien psychologique, psychosocial, </w:t>
      </w:r>
      <w:proofErr w:type="spellStart"/>
      <w:r w:rsidRPr="000E257D">
        <w:rPr>
          <w:rFonts w:ascii="Arial" w:hAnsi="Arial" w:cs="Arial"/>
        </w:rPr>
        <w:t>NFIs</w:t>
      </w:r>
      <w:proofErr w:type="spellEnd"/>
      <w:r w:rsidRPr="000E257D">
        <w:rPr>
          <w:rFonts w:ascii="Arial" w:hAnsi="Arial" w:cs="Arial"/>
        </w:rPr>
        <w:t>…Ce qui parfois crée un rapport de pouvoir entre les humanitaires qui apportent de l’aide et les populations qui la reçoivent. On y observe souvent des cas d’exploitations et abus sexuels des équipes humanitaire qui profitent de ce rapport de force pour conditionner cette aide qui devrait être gratuite. Cette situation est parfois encouragée par ces derniers qui pensent trouver dans des conditions d’exploitation et abus plus de faveurs pour leur survie.</w:t>
      </w:r>
    </w:p>
    <w:p w:rsidR="00327A6C" w:rsidRPr="000E257D" w:rsidRDefault="00327A6C" w:rsidP="000E257D">
      <w:pPr>
        <w:spacing w:line="276" w:lineRule="auto"/>
        <w:jc w:val="both"/>
        <w:rPr>
          <w:rFonts w:ascii="Arial" w:hAnsi="Arial" w:cs="Arial"/>
        </w:rPr>
      </w:pPr>
      <w:r w:rsidRPr="000E257D">
        <w:rPr>
          <w:rFonts w:ascii="Arial" w:hAnsi="Arial" w:cs="Arial"/>
        </w:rPr>
        <w:t xml:space="preserve">La protection des </w:t>
      </w:r>
      <w:r w:rsidR="00D802B3" w:rsidRPr="000E257D">
        <w:rPr>
          <w:rFonts w:ascii="Arial" w:hAnsi="Arial" w:cs="Arial"/>
        </w:rPr>
        <w:t>personnes ne pourrait</w:t>
      </w:r>
      <w:r w:rsidRPr="000E257D">
        <w:rPr>
          <w:rFonts w:ascii="Arial" w:hAnsi="Arial" w:cs="Arial"/>
        </w:rPr>
        <w:t xml:space="preserve"> être efficace que si elle implique des personnes engagé</w:t>
      </w:r>
      <w:r w:rsidR="00D802B3" w:rsidRPr="000E257D">
        <w:rPr>
          <w:rFonts w:ascii="Arial" w:hAnsi="Arial" w:cs="Arial"/>
        </w:rPr>
        <w:t>e</w:t>
      </w:r>
      <w:r w:rsidRPr="000E257D">
        <w:rPr>
          <w:rFonts w:ascii="Arial" w:hAnsi="Arial" w:cs="Arial"/>
        </w:rPr>
        <w:t>s à la cause et proches de ceux-ci notamment les leaders traditionnels, les membres de communauté de foi, les enseignants, les commerçants</w:t>
      </w:r>
      <w:proofErr w:type="gramStart"/>
      <w:r w:rsidRPr="000E257D">
        <w:rPr>
          <w:rFonts w:ascii="Arial" w:hAnsi="Arial" w:cs="Arial"/>
        </w:rPr>
        <w:t>, ,</w:t>
      </w:r>
      <w:proofErr w:type="gramEnd"/>
      <w:r w:rsidRPr="000E257D">
        <w:rPr>
          <w:rFonts w:ascii="Arial" w:hAnsi="Arial" w:cs="Arial"/>
        </w:rPr>
        <w:t xml:space="preserve"> les parents, toutes personnes de la communauté etc.….d'où l'appellation comité</w:t>
      </w:r>
      <w:r w:rsidR="00D802B3" w:rsidRPr="000E257D">
        <w:rPr>
          <w:rFonts w:ascii="Arial" w:hAnsi="Arial" w:cs="Arial"/>
        </w:rPr>
        <w:t xml:space="preserve"> communautaire</w:t>
      </w:r>
      <w:r w:rsidRPr="000E257D">
        <w:rPr>
          <w:rFonts w:ascii="Arial" w:hAnsi="Arial" w:cs="Arial"/>
        </w:rPr>
        <w:t xml:space="preserve"> </w:t>
      </w:r>
      <w:r w:rsidR="00D802B3" w:rsidRPr="000E257D">
        <w:rPr>
          <w:rFonts w:ascii="Arial" w:hAnsi="Arial" w:cs="Arial"/>
        </w:rPr>
        <w:t>PEAS ;</w:t>
      </w:r>
    </w:p>
    <w:p w:rsidR="00327A6C" w:rsidRPr="000E257D" w:rsidRDefault="00327A6C" w:rsidP="000E257D">
      <w:pPr>
        <w:spacing w:line="276" w:lineRule="auto"/>
        <w:jc w:val="both"/>
        <w:rPr>
          <w:rFonts w:ascii="Arial" w:hAnsi="Arial" w:cs="Arial"/>
        </w:rPr>
      </w:pPr>
      <w:r w:rsidRPr="000E257D">
        <w:rPr>
          <w:rFonts w:ascii="Arial" w:hAnsi="Arial" w:cs="Arial"/>
        </w:rPr>
        <w:t>Ces différents acteurs sont des vol</w:t>
      </w:r>
      <w:r w:rsidR="00D802B3" w:rsidRPr="000E257D">
        <w:rPr>
          <w:rFonts w:ascii="Arial" w:hAnsi="Arial" w:cs="Arial"/>
        </w:rPr>
        <w:t>ontaires acquis à la cause qui s</w:t>
      </w:r>
      <w:r w:rsidRPr="000E257D">
        <w:rPr>
          <w:rFonts w:ascii="Arial" w:hAnsi="Arial" w:cs="Arial"/>
        </w:rPr>
        <w:t>’engagent à mener des actions préventives (sensibilisations, causeries é</w:t>
      </w:r>
      <w:r w:rsidR="00D802B3" w:rsidRPr="000E257D">
        <w:rPr>
          <w:rFonts w:ascii="Arial" w:hAnsi="Arial" w:cs="Arial"/>
        </w:rPr>
        <w:t>ducatives etc.…) sur la PEAS</w:t>
      </w:r>
      <w:r w:rsidRPr="000E257D">
        <w:rPr>
          <w:rFonts w:ascii="Arial" w:hAnsi="Arial" w:cs="Arial"/>
        </w:rPr>
        <w:t>,</w:t>
      </w:r>
      <w:r w:rsidR="00D802B3" w:rsidRPr="000E257D">
        <w:rPr>
          <w:rFonts w:ascii="Arial" w:hAnsi="Arial" w:cs="Arial"/>
        </w:rPr>
        <w:t xml:space="preserve"> la dénonciation des cas, le suivi des mécanismes de remontée des plaintes </w:t>
      </w:r>
      <w:r w:rsidR="00F403E0" w:rsidRPr="000E257D">
        <w:rPr>
          <w:rFonts w:ascii="Arial" w:hAnsi="Arial" w:cs="Arial"/>
        </w:rPr>
        <w:t>…</w:t>
      </w:r>
    </w:p>
    <w:p w:rsidR="00D802B3" w:rsidRPr="000E257D" w:rsidRDefault="00D802B3" w:rsidP="000E257D">
      <w:pPr>
        <w:spacing w:line="276" w:lineRule="auto"/>
        <w:jc w:val="both"/>
        <w:rPr>
          <w:rFonts w:ascii="Arial" w:hAnsi="Arial" w:cs="Arial"/>
        </w:rPr>
      </w:pPr>
      <w:r w:rsidRPr="000E257D">
        <w:rPr>
          <w:rFonts w:ascii="Arial" w:hAnsi="Arial" w:cs="Arial"/>
        </w:rPr>
        <w:t xml:space="preserve">Ce qui justifie la mise en place du comité PEAS dans les communautés de </w:t>
      </w:r>
      <w:proofErr w:type="spellStart"/>
      <w:r w:rsidRPr="000E257D">
        <w:rPr>
          <w:rFonts w:ascii="Arial" w:hAnsi="Arial" w:cs="Arial"/>
        </w:rPr>
        <w:t>Zamai</w:t>
      </w:r>
      <w:proofErr w:type="spellEnd"/>
      <w:r w:rsidRPr="000E257D">
        <w:rPr>
          <w:rFonts w:ascii="Arial" w:hAnsi="Arial" w:cs="Arial"/>
        </w:rPr>
        <w:t xml:space="preserve"> et </w:t>
      </w:r>
      <w:proofErr w:type="spellStart"/>
      <w:r w:rsidRPr="000E257D">
        <w:rPr>
          <w:rFonts w:ascii="Arial" w:hAnsi="Arial" w:cs="Arial"/>
        </w:rPr>
        <w:t>Mozogo</w:t>
      </w:r>
      <w:proofErr w:type="spellEnd"/>
      <w:r w:rsidRPr="000E257D">
        <w:rPr>
          <w:rFonts w:ascii="Arial" w:hAnsi="Arial" w:cs="Arial"/>
        </w:rPr>
        <w:t>.</w:t>
      </w:r>
    </w:p>
    <w:p w:rsidR="004F40A3" w:rsidRPr="000E257D" w:rsidRDefault="00A76FFF" w:rsidP="00500514">
      <w:pPr>
        <w:tabs>
          <w:tab w:val="left" w:pos="1320"/>
        </w:tabs>
        <w:spacing w:line="276" w:lineRule="auto"/>
        <w:jc w:val="both"/>
        <w:rPr>
          <w:rFonts w:ascii="Arial" w:hAnsi="Arial" w:cs="Arial"/>
          <w:b/>
          <w:i/>
          <w:u w:val="single"/>
        </w:rPr>
      </w:pPr>
      <w:r>
        <w:rPr>
          <w:rFonts w:ascii="Arial" w:hAnsi="Arial" w:cs="Arial"/>
          <w:b/>
          <w:i/>
          <w:u w:val="single"/>
        </w:rPr>
        <w:t xml:space="preserve">Les </w:t>
      </w:r>
      <w:r w:rsidRPr="000E257D">
        <w:rPr>
          <w:rFonts w:ascii="Arial" w:hAnsi="Arial" w:cs="Arial"/>
          <w:b/>
          <w:i/>
          <w:u w:val="single"/>
        </w:rPr>
        <w:t>principes</w:t>
      </w:r>
      <w:r w:rsidR="004F40A3" w:rsidRPr="000E257D">
        <w:rPr>
          <w:rFonts w:ascii="Arial" w:hAnsi="Arial" w:cs="Arial"/>
          <w:b/>
          <w:i/>
          <w:u w:val="single"/>
        </w:rPr>
        <w:t xml:space="preserve"> clés de la PEAS à présenter aux membres du comité </w:t>
      </w:r>
    </w:p>
    <w:p w:rsidR="004F40A3" w:rsidRPr="000E257D" w:rsidRDefault="004F40A3" w:rsidP="004F40A3">
      <w:pPr>
        <w:numPr>
          <w:ilvl w:val="0"/>
          <w:numId w:val="12"/>
        </w:numPr>
        <w:spacing w:line="276" w:lineRule="auto"/>
        <w:jc w:val="both"/>
        <w:rPr>
          <w:rFonts w:ascii="Arial" w:hAnsi="Arial" w:cs="Arial"/>
        </w:rPr>
      </w:pPr>
      <w:r w:rsidRPr="000E257D">
        <w:rPr>
          <w:rFonts w:ascii="Arial" w:hAnsi="Arial" w:cs="Arial"/>
        </w:rPr>
        <w:t>L’exploitation et les abus sexuels commis par des travailleurs humanitaires constituent des fautes graves et constituent un motif de licenciement</w:t>
      </w:r>
    </w:p>
    <w:p w:rsidR="004F40A3" w:rsidRPr="000E257D" w:rsidRDefault="004F40A3" w:rsidP="004F40A3">
      <w:pPr>
        <w:numPr>
          <w:ilvl w:val="0"/>
          <w:numId w:val="12"/>
        </w:numPr>
        <w:spacing w:line="276" w:lineRule="auto"/>
        <w:jc w:val="both"/>
        <w:rPr>
          <w:rFonts w:ascii="Arial" w:hAnsi="Arial" w:cs="Arial"/>
        </w:rPr>
      </w:pPr>
      <w:r w:rsidRPr="000E257D">
        <w:rPr>
          <w:rFonts w:ascii="Arial" w:hAnsi="Arial" w:cs="Arial"/>
          <w:lang w:val="fr-BE"/>
        </w:rPr>
        <w:t xml:space="preserve">Les activités sexuelles avec des enfants (personnes âgées de moins de 18 ans) sont interdites, quel que soit l’âge de la majorité ou l’âge du consentement sur place. Une </w:t>
      </w:r>
      <w:r w:rsidRPr="000E257D">
        <w:rPr>
          <w:rFonts w:ascii="Arial" w:hAnsi="Arial" w:cs="Arial"/>
          <w:b/>
          <w:bCs/>
          <w:lang w:val="fr-BE"/>
        </w:rPr>
        <w:t>croyance erronée</w:t>
      </w:r>
      <w:r w:rsidRPr="000E257D">
        <w:rPr>
          <w:rFonts w:ascii="Arial" w:hAnsi="Arial" w:cs="Arial"/>
          <w:lang w:val="fr-BE"/>
        </w:rPr>
        <w:t xml:space="preserve"> concernant l’âge d’un enfant ne constitue pas une </w:t>
      </w:r>
      <w:r w:rsidRPr="000E257D">
        <w:rPr>
          <w:rFonts w:ascii="Arial" w:hAnsi="Arial" w:cs="Arial"/>
          <w:b/>
          <w:bCs/>
          <w:lang w:val="fr-BE"/>
        </w:rPr>
        <w:t>excuse/défense</w:t>
      </w:r>
    </w:p>
    <w:p w:rsidR="004F40A3" w:rsidRPr="000E257D" w:rsidRDefault="004F40A3" w:rsidP="004F40A3">
      <w:pPr>
        <w:numPr>
          <w:ilvl w:val="0"/>
          <w:numId w:val="12"/>
        </w:numPr>
        <w:spacing w:line="276" w:lineRule="auto"/>
        <w:jc w:val="both"/>
        <w:rPr>
          <w:rFonts w:ascii="Arial" w:hAnsi="Arial" w:cs="Arial"/>
          <w:lang w:val="fr-CM"/>
        </w:rPr>
      </w:pPr>
      <w:r w:rsidRPr="000E257D">
        <w:rPr>
          <w:rFonts w:ascii="Arial" w:hAnsi="Arial" w:cs="Arial"/>
        </w:rPr>
        <w:t>L’échange d’argent, d’emploi, de biens, ou de services contre des rapports sexuels, y compris des faveurs sexuelles ou d’autres formes de comportement humiliant, dégradant ou d’exploitation est interdit. Cela comprend l’échange de l’aide due aux bénéficiaires.</w:t>
      </w:r>
    </w:p>
    <w:p w:rsidR="004F40A3" w:rsidRPr="000E257D" w:rsidRDefault="004F40A3" w:rsidP="004F40A3">
      <w:pPr>
        <w:numPr>
          <w:ilvl w:val="0"/>
          <w:numId w:val="12"/>
        </w:numPr>
        <w:spacing w:line="276" w:lineRule="auto"/>
        <w:jc w:val="both"/>
        <w:rPr>
          <w:rFonts w:ascii="Arial" w:hAnsi="Arial" w:cs="Arial"/>
        </w:rPr>
      </w:pPr>
      <w:r w:rsidRPr="000E257D">
        <w:rPr>
          <w:rFonts w:ascii="Arial" w:hAnsi="Arial" w:cs="Arial"/>
        </w:rPr>
        <w:t>Toute relation sexuelle entre ceux qui fournissent une assistance et une protection humanitaire et une personne bénéficiant d’une telle assistance et d’une telle protection qui implique une utilisation abusive de son grade ou de son poste est interdite. De telles relations minent la crédibilité</w:t>
      </w:r>
    </w:p>
    <w:p w:rsidR="004F40A3" w:rsidRPr="000E257D" w:rsidRDefault="004F40A3" w:rsidP="004F40A3">
      <w:pPr>
        <w:numPr>
          <w:ilvl w:val="0"/>
          <w:numId w:val="12"/>
        </w:numPr>
        <w:spacing w:line="276" w:lineRule="auto"/>
        <w:jc w:val="both"/>
        <w:rPr>
          <w:rFonts w:ascii="Arial" w:hAnsi="Arial" w:cs="Arial"/>
        </w:rPr>
      </w:pPr>
      <w:r w:rsidRPr="000E257D">
        <w:rPr>
          <w:rFonts w:ascii="Arial" w:hAnsi="Arial" w:cs="Arial"/>
        </w:rPr>
        <w:t>Lorsqu’un travailleur humanitaire développe des préoccupations ou des soupçons concernant des abus sexuels ou l’exploitation sexuelle par un collègue, que ce soit dans la même agence ou non, il ou elle doit signaler ces préoccupations par le biais des mécanismes de signalement établis par les agences.</w:t>
      </w:r>
    </w:p>
    <w:p w:rsidR="004F40A3" w:rsidRPr="000E257D" w:rsidRDefault="004F40A3" w:rsidP="004F40A3">
      <w:pPr>
        <w:numPr>
          <w:ilvl w:val="0"/>
          <w:numId w:val="12"/>
        </w:numPr>
        <w:spacing w:line="276" w:lineRule="auto"/>
        <w:jc w:val="both"/>
        <w:rPr>
          <w:rFonts w:ascii="Arial" w:hAnsi="Arial" w:cs="Arial"/>
        </w:rPr>
      </w:pPr>
      <w:r w:rsidRPr="000E257D">
        <w:rPr>
          <w:rFonts w:ascii="Arial" w:hAnsi="Arial" w:cs="Arial"/>
        </w:rPr>
        <w:t>Les travailleurs humanitaires sont tenus de créer et de maintenir un environnement qui prévient l’exploitation et les abus sexuels et encourage l’application de leur code de conduite. Les gestionnaires à tous les niveaux ont la responsabilité particulière de soutenir et de développer des systèmes qui maintiennent cet environnement.</w:t>
      </w:r>
    </w:p>
    <w:p w:rsidR="004F40A3" w:rsidRPr="000E257D" w:rsidRDefault="004F40A3" w:rsidP="004F40A3">
      <w:pPr>
        <w:spacing w:line="276" w:lineRule="auto"/>
        <w:ind w:left="720"/>
        <w:jc w:val="both"/>
        <w:rPr>
          <w:rFonts w:ascii="Arial" w:hAnsi="Arial" w:cs="Arial"/>
        </w:rPr>
      </w:pPr>
    </w:p>
    <w:p w:rsidR="004F40A3" w:rsidRPr="000E257D" w:rsidRDefault="004F40A3" w:rsidP="004F40A3">
      <w:pPr>
        <w:spacing w:line="276" w:lineRule="auto"/>
        <w:ind w:left="720"/>
        <w:jc w:val="both"/>
        <w:rPr>
          <w:rFonts w:ascii="Arial" w:hAnsi="Arial" w:cs="Arial"/>
          <w:lang w:val="fr-CM"/>
        </w:rPr>
      </w:pPr>
      <w:r w:rsidRPr="000E257D">
        <w:rPr>
          <w:rFonts w:ascii="Arial" w:hAnsi="Arial" w:cs="Arial"/>
          <w:b/>
          <w:bCs/>
        </w:rPr>
        <w:lastRenderedPageBreak/>
        <w:t>RAPPEL…</w:t>
      </w:r>
    </w:p>
    <w:p w:rsidR="004F40A3" w:rsidRPr="000E257D" w:rsidRDefault="004F40A3" w:rsidP="004F40A3">
      <w:pPr>
        <w:numPr>
          <w:ilvl w:val="0"/>
          <w:numId w:val="13"/>
        </w:numPr>
        <w:spacing w:line="276" w:lineRule="auto"/>
        <w:jc w:val="both"/>
        <w:rPr>
          <w:rFonts w:ascii="Arial" w:hAnsi="Arial" w:cs="Arial"/>
          <w:lang w:val="fr-CM"/>
        </w:rPr>
      </w:pPr>
      <w:r w:rsidRPr="000E257D">
        <w:rPr>
          <w:rFonts w:ascii="Arial" w:hAnsi="Arial" w:cs="Arial"/>
        </w:rPr>
        <w:t>Aucune relation sexuelle avec une personne de moins de 18</w:t>
      </w:r>
    </w:p>
    <w:p w:rsidR="004F40A3" w:rsidRPr="000E257D" w:rsidRDefault="004F40A3" w:rsidP="004F40A3">
      <w:pPr>
        <w:numPr>
          <w:ilvl w:val="0"/>
          <w:numId w:val="13"/>
        </w:numPr>
        <w:spacing w:line="276" w:lineRule="auto"/>
        <w:jc w:val="both"/>
        <w:rPr>
          <w:rFonts w:ascii="Arial" w:hAnsi="Arial" w:cs="Arial"/>
          <w:lang w:val="fr-CM"/>
        </w:rPr>
      </w:pPr>
      <w:r w:rsidRPr="000E257D">
        <w:rPr>
          <w:rFonts w:ascii="Arial" w:hAnsi="Arial" w:cs="Arial"/>
        </w:rPr>
        <w:t xml:space="preserve">Aucun achat ou échange de biens pour le sexe </w:t>
      </w:r>
    </w:p>
    <w:p w:rsidR="004F40A3" w:rsidRPr="000E257D" w:rsidRDefault="004F40A3" w:rsidP="004F40A3">
      <w:pPr>
        <w:numPr>
          <w:ilvl w:val="0"/>
          <w:numId w:val="13"/>
        </w:numPr>
        <w:spacing w:line="276" w:lineRule="auto"/>
        <w:jc w:val="both"/>
        <w:rPr>
          <w:rFonts w:ascii="Arial" w:hAnsi="Arial" w:cs="Arial"/>
          <w:lang w:val="fr-CM"/>
        </w:rPr>
      </w:pPr>
      <w:r w:rsidRPr="000E257D">
        <w:rPr>
          <w:rFonts w:ascii="Arial" w:hAnsi="Arial" w:cs="Arial"/>
        </w:rPr>
        <w:t>Aucune relation sexuelle avec les bénéficiaires</w:t>
      </w:r>
    </w:p>
    <w:p w:rsidR="004F40A3" w:rsidRPr="000E257D" w:rsidRDefault="004F40A3" w:rsidP="004F40A3">
      <w:pPr>
        <w:numPr>
          <w:ilvl w:val="0"/>
          <w:numId w:val="13"/>
        </w:numPr>
        <w:spacing w:line="276" w:lineRule="auto"/>
        <w:jc w:val="both"/>
        <w:rPr>
          <w:rFonts w:ascii="Arial" w:hAnsi="Arial" w:cs="Arial"/>
          <w:lang w:val="fr-CM"/>
        </w:rPr>
      </w:pPr>
      <w:r w:rsidRPr="000E257D">
        <w:rPr>
          <w:rFonts w:ascii="Arial" w:hAnsi="Arial" w:cs="Arial"/>
        </w:rPr>
        <w:t xml:space="preserve">Obligation de rendre compte </w:t>
      </w:r>
    </w:p>
    <w:p w:rsidR="004F40A3" w:rsidRPr="000E257D" w:rsidRDefault="004F40A3" w:rsidP="004F40A3">
      <w:pPr>
        <w:numPr>
          <w:ilvl w:val="0"/>
          <w:numId w:val="13"/>
        </w:numPr>
        <w:spacing w:line="276" w:lineRule="auto"/>
        <w:jc w:val="both"/>
        <w:rPr>
          <w:rFonts w:ascii="Arial" w:hAnsi="Arial" w:cs="Arial"/>
          <w:lang w:val="fr-CM"/>
        </w:rPr>
      </w:pPr>
      <w:r w:rsidRPr="000E257D">
        <w:rPr>
          <w:rFonts w:ascii="Arial" w:hAnsi="Arial" w:cs="Arial"/>
        </w:rPr>
        <w:t>Ce droit comprend la suspicion et la rumeur</w:t>
      </w:r>
    </w:p>
    <w:p w:rsidR="004F40A3" w:rsidRPr="000E257D" w:rsidRDefault="004F40A3" w:rsidP="004F40A3">
      <w:pPr>
        <w:numPr>
          <w:ilvl w:val="0"/>
          <w:numId w:val="13"/>
        </w:numPr>
        <w:spacing w:line="276" w:lineRule="auto"/>
        <w:jc w:val="both"/>
        <w:rPr>
          <w:rFonts w:ascii="Arial" w:hAnsi="Arial" w:cs="Arial"/>
          <w:lang w:val="fr-CM"/>
        </w:rPr>
      </w:pPr>
      <w:r w:rsidRPr="000E257D">
        <w:rPr>
          <w:rFonts w:ascii="Arial" w:hAnsi="Arial" w:cs="Arial"/>
        </w:rPr>
        <w:t>Pas de justificatif requis</w:t>
      </w:r>
    </w:p>
    <w:p w:rsidR="004F40A3" w:rsidRPr="00613080" w:rsidRDefault="004F40A3" w:rsidP="000E257D">
      <w:pPr>
        <w:numPr>
          <w:ilvl w:val="0"/>
          <w:numId w:val="13"/>
        </w:numPr>
        <w:spacing w:line="276" w:lineRule="auto"/>
        <w:jc w:val="both"/>
        <w:rPr>
          <w:rFonts w:ascii="Arial" w:hAnsi="Arial" w:cs="Arial"/>
          <w:lang w:val="fr-CM"/>
        </w:rPr>
      </w:pPr>
      <w:r w:rsidRPr="000E257D">
        <w:rPr>
          <w:rFonts w:ascii="Arial" w:hAnsi="Arial" w:cs="Arial"/>
        </w:rPr>
        <w:t>Décourager l’EAS autour de vous</w:t>
      </w:r>
    </w:p>
    <w:p w:rsidR="00F403E0" w:rsidRDefault="00AF0811" w:rsidP="000E257D">
      <w:pPr>
        <w:spacing w:line="276" w:lineRule="auto"/>
        <w:jc w:val="both"/>
        <w:rPr>
          <w:rFonts w:ascii="Arial" w:hAnsi="Arial" w:cs="Arial"/>
          <w:b/>
        </w:rPr>
      </w:pPr>
      <w:r>
        <w:rPr>
          <w:rFonts w:ascii="Arial" w:hAnsi="Arial" w:cs="Arial"/>
          <w:b/>
        </w:rPr>
        <w:t>ORGANISER DES CAUSERIES EDUCATIVES EN VUE DE LA MISE EN PLACE DES COMITES PEAS</w:t>
      </w:r>
    </w:p>
    <w:p w:rsidR="002476C5" w:rsidRPr="000E257D" w:rsidRDefault="002476C5" w:rsidP="000E257D">
      <w:pPr>
        <w:pStyle w:val="Paragraphedeliste"/>
        <w:ind w:left="1080"/>
        <w:jc w:val="both"/>
        <w:rPr>
          <w:rFonts w:ascii="Arial" w:hAnsi="Arial" w:cs="Arial"/>
          <w:u w:val="single"/>
        </w:rPr>
      </w:pPr>
    </w:p>
    <w:p w:rsidR="00F403E0" w:rsidRPr="000E257D" w:rsidRDefault="004E3115" w:rsidP="000E257D">
      <w:pPr>
        <w:pStyle w:val="Paragraphedeliste"/>
        <w:numPr>
          <w:ilvl w:val="0"/>
          <w:numId w:val="3"/>
        </w:numPr>
        <w:shd w:val="clear" w:color="auto" w:fill="FFD966" w:themeFill="accent4" w:themeFillTint="99"/>
        <w:jc w:val="both"/>
        <w:rPr>
          <w:rFonts w:ascii="Arial" w:hAnsi="Arial" w:cs="Arial"/>
          <w:b/>
          <w:u w:val="single"/>
        </w:rPr>
      </w:pPr>
      <w:r>
        <w:rPr>
          <w:rFonts w:ascii="Arial" w:hAnsi="Arial" w:cs="Arial"/>
          <w:b/>
          <w:u w:val="single"/>
        </w:rPr>
        <w:t>Séance</w:t>
      </w:r>
      <w:r w:rsidR="00AA1D11">
        <w:rPr>
          <w:rFonts w:ascii="Arial" w:hAnsi="Arial" w:cs="Arial"/>
          <w:b/>
          <w:u w:val="single"/>
        </w:rPr>
        <w:t xml:space="preserve"> des causeries de sensibilisation et d’information </w:t>
      </w:r>
      <w:r w:rsidR="00F403E0" w:rsidRPr="000E257D">
        <w:rPr>
          <w:rFonts w:ascii="Arial" w:hAnsi="Arial" w:cs="Arial"/>
          <w:b/>
          <w:u w:val="single"/>
        </w:rPr>
        <w:t>dans la communauté</w:t>
      </w:r>
    </w:p>
    <w:p w:rsidR="004E3115" w:rsidRPr="004E3115" w:rsidRDefault="004E3115" w:rsidP="00AA1D11">
      <w:pPr>
        <w:spacing w:line="276" w:lineRule="auto"/>
        <w:jc w:val="both"/>
        <w:rPr>
          <w:rFonts w:ascii="Arial" w:hAnsi="Arial" w:cs="Arial"/>
          <w:b/>
        </w:rPr>
      </w:pPr>
      <w:r w:rsidRPr="004E3115">
        <w:rPr>
          <w:rFonts w:ascii="Arial" w:hAnsi="Arial" w:cs="Arial"/>
          <w:b/>
        </w:rPr>
        <w:t>A bien comprendre avant la séance</w:t>
      </w:r>
    </w:p>
    <w:p w:rsidR="00AA1D11" w:rsidRPr="00AA1D11" w:rsidRDefault="00AA1D11" w:rsidP="00AA1D11">
      <w:pPr>
        <w:spacing w:line="276" w:lineRule="auto"/>
        <w:jc w:val="both"/>
        <w:rPr>
          <w:rFonts w:ascii="Arial" w:hAnsi="Arial" w:cs="Arial"/>
        </w:rPr>
      </w:pPr>
      <w:r w:rsidRPr="00AA1D11">
        <w:rPr>
          <w:rFonts w:ascii="Arial" w:hAnsi="Arial" w:cs="Arial"/>
        </w:rPr>
        <w:t>Il faut organiser 4 séances de causeries éducatives avec : 10 leaders associatifs jeunes, 10 leaders associatifs femmes, 10 leaders communautaires et 10 leaders déplacés femmes/hommes.</w:t>
      </w:r>
    </w:p>
    <w:p w:rsidR="00AA1D11" w:rsidRPr="00AA1D11" w:rsidRDefault="00AA1D11" w:rsidP="00AA1D11">
      <w:pPr>
        <w:spacing w:line="276" w:lineRule="auto"/>
        <w:jc w:val="both"/>
        <w:rPr>
          <w:rFonts w:ascii="Arial" w:hAnsi="Arial" w:cs="Arial"/>
        </w:rPr>
      </w:pPr>
      <w:r w:rsidRPr="00AA1D11">
        <w:rPr>
          <w:rFonts w:ascii="Arial" w:hAnsi="Arial" w:cs="Arial"/>
        </w:rPr>
        <w:t>Leur parler de la PEAS suivant la fiche technique ci-dessous</w:t>
      </w:r>
    </w:p>
    <w:p w:rsidR="00AA1D11" w:rsidRDefault="00AA1D11" w:rsidP="00AA1D11">
      <w:pPr>
        <w:spacing w:line="276" w:lineRule="auto"/>
        <w:jc w:val="both"/>
        <w:rPr>
          <w:rFonts w:ascii="Arial" w:hAnsi="Arial" w:cs="Arial"/>
        </w:rPr>
      </w:pPr>
      <w:r w:rsidRPr="00AA1D11">
        <w:rPr>
          <w:rFonts w:ascii="Arial" w:hAnsi="Arial" w:cs="Arial"/>
        </w:rPr>
        <w:t xml:space="preserve">Identifier les éventuels volontaires pour la mise en place du comité PEAS qui aura pour charge et responsabilité la sensibilisation, l’information et l’éducation des communautés sures </w:t>
      </w:r>
    </w:p>
    <w:p w:rsidR="00D802B3" w:rsidRDefault="00F403E0" w:rsidP="00AA1D11">
      <w:pPr>
        <w:spacing w:line="276" w:lineRule="auto"/>
        <w:jc w:val="both"/>
        <w:rPr>
          <w:rFonts w:ascii="Arial" w:hAnsi="Arial" w:cs="Arial"/>
        </w:rPr>
      </w:pPr>
      <w:r w:rsidRPr="000E257D">
        <w:rPr>
          <w:rFonts w:ascii="Arial" w:hAnsi="Arial" w:cs="Arial"/>
        </w:rPr>
        <w:t xml:space="preserve">Pendant </w:t>
      </w:r>
      <w:r w:rsidR="004D5FB0" w:rsidRPr="000E257D">
        <w:rPr>
          <w:rFonts w:ascii="Arial" w:hAnsi="Arial" w:cs="Arial"/>
        </w:rPr>
        <w:t>l’activité faire ressortir de manière participative les différentes formes de</w:t>
      </w:r>
      <w:r w:rsidRPr="000E257D">
        <w:rPr>
          <w:rFonts w:ascii="Arial" w:hAnsi="Arial" w:cs="Arial"/>
        </w:rPr>
        <w:t xml:space="preserve"> violences </w:t>
      </w:r>
      <w:r w:rsidR="00D802B3" w:rsidRPr="000E257D">
        <w:rPr>
          <w:rFonts w:ascii="Arial" w:hAnsi="Arial" w:cs="Arial"/>
        </w:rPr>
        <w:t>perpétrées par les humanitaire dont peuvent subir les membres de</w:t>
      </w:r>
      <w:r w:rsidR="004D5FB0" w:rsidRPr="000E257D">
        <w:rPr>
          <w:rFonts w:ascii="Arial" w:hAnsi="Arial" w:cs="Arial"/>
        </w:rPr>
        <w:t xml:space="preserve"> la communauté et faire valider le constat par tous les participants sans discrimination de sexe ou ethnique</w:t>
      </w:r>
      <w:r w:rsidRPr="000E257D">
        <w:rPr>
          <w:rFonts w:ascii="Arial" w:hAnsi="Arial" w:cs="Arial"/>
        </w:rPr>
        <w:t xml:space="preserve">. </w:t>
      </w:r>
    </w:p>
    <w:p w:rsidR="004E3115" w:rsidRPr="000E257D" w:rsidRDefault="00307ACF" w:rsidP="00AA1D11">
      <w:pPr>
        <w:spacing w:line="276" w:lineRule="auto"/>
        <w:jc w:val="both"/>
        <w:rPr>
          <w:rFonts w:ascii="Arial" w:hAnsi="Arial" w:cs="Arial"/>
        </w:rPr>
      </w:pPr>
      <w:r w:rsidRPr="000E257D">
        <w:rPr>
          <w:rFonts w:ascii="Arial" w:hAnsi="Arial" w:cs="Arial"/>
        </w:rPr>
        <w:t>Amener les participants à comprendre l’importance de la mise en place d’une structure communautaire relais pour les sensibilisations, les dénonciations. Identifier de manière participative les critères des membres du comité PEAS</w:t>
      </w:r>
    </w:p>
    <w:p w:rsidR="00307ACF" w:rsidRDefault="00307ACF" w:rsidP="00AB3AEC">
      <w:pPr>
        <w:tabs>
          <w:tab w:val="left" w:pos="1320"/>
        </w:tabs>
        <w:spacing w:line="276" w:lineRule="auto"/>
        <w:jc w:val="both"/>
        <w:rPr>
          <w:rFonts w:ascii="Arial" w:hAnsi="Arial" w:cs="Arial"/>
          <w:b/>
        </w:rPr>
      </w:pPr>
    </w:p>
    <w:p w:rsidR="00AB3AEC" w:rsidRPr="00A76FFF" w:rsidRDefault="00AB3AEC" w:rsidP="00AB3AEC">
      <w:pPr>
        <w:tabs>
          <w:tab w:val="left" w:pos="1320"/>
        </w:tabs>
        <w:spacing w:line="276" w:lineRule="auto"/>
        <w:jc w:val="both"/>
        <w:rPr>
          <w:rFonts w:ascii="Arial" w:hAnsi="Arial" w:cs="Arial"/>
          <w:b/>
        </w:rPr>
      </w:pPr>
      <w:r w:rsidRPr="00A76FFF">
        <w:rPr>
          <w:rFonts w:ascii="Arial" w:hAnsi="Arial" w:cs="Arial"/>
          <w:b/>
        </w:rPr>
        <w:t>COMPRENDRE LA PEAS POUR LES MEMBRES DES COMMUNAUTES</w:t>
      </w:r>
    </w:p>
    <w:p w:rsidR="004E3115" w:rsidRDefault="004E3115" w:rsidP="00AB3AEC">
      <w:pPr>
        <w:tabs>
          <w:tab w:val="left" w:pos="1320"/>
        </w:tabs>
        <w:spacing w:line="276" w:lineRule="auto"/>
        <w:jc w:val="both"/>
        <w:rPr>
          <w:rFonts w:ascii="Arial" w:hAnsi="Arial" w:cs="Arial"/>
        </w:rPr>
      </w:pPr>
      <w:r>
        <w:rPr>
          <w:rFonts w:ascii="Arial" w:hAnsi="Arial" w:cs="Arial"/>
        </w:rPr>
        <w:t xml:space="preserve">Commencer par ces exemples : </w:t>
      </w:r>
    </w:p>
    <w:p w:rsidR="004E3115" w:rsidRPr="000E257D" w:rsidRDefault="004E3115" w:rsidP="004E3115">
      <w:pPr>
        <w:spacing w:line="276" w:lineRule="auto"/>
        <w:jc w:val="both"/>
        <w:rPr>
          <w:rFonts w:ascii="Arial" w:hAnsi="Arial" w:cs="Arial"/>
          <w:lang w:val="fr-CM"/>
        </w:rPr>
      </w:pPr>
      <w:r w:rsidRPr="000E257D">
        <w:rPr>
          <w:rFonts w:ascii="Arial" w:hAnsi="Arial" w:cs="Arial"/>
          <w:b/>
          <w:bCs/>
        </w:rPr>
        <w:t>Exemple de cas d’exploitation sexuelle</w:t>
      </w:r>
    </w:p>
    <w:p w:rsidR="004E3115" w:rsidRPr="000E257D" w:rsidRDefault="004E3115" w:rsidP="004E3115">
      <w:pPr>
        <w:numPr>
          <w:ilvl w:val="0"/>
          <w:numId w:val="14"/>
        </w:numPr>
        <w:spacing w:line="276" w:lineRule="auto"/>
        <w:jc w:val="both"/>
        <w:rPr>
          <w:rFonts w:ascii="Arial" w:hAnsi="Arial" w:cs="Arial"/>
          <w:lang w:val="fr-CM"/>
        </w:rPr>
      </w:pPr>
      <w:r w:rsidRPr="000E257D">
        <w:rPr>
          <w:rFonts w:ascii="Arial" w:hAnsi="Arial" w:cs="Arial"/>
        </w:rPr>
        <w:t>Un enseignant, employé par une ONG, qui refuse d'autoriser un enfant déplacé ou refugié à</w:t>
      </w:r>
      <w:r w:rsidRPr="000E257D">
        <w:rPr>
          <w:rFonts w:ascii="Arial" w:hAnsi="Arial" w:cs="Arial"/>
          <w:lang w:val="fr-CM"/>
        </w:rPr>
        <w:t xml:space="preserve"> </w:t>
      </w:r>
      <w:r w:rsidRPr="000E257D">
        <w:rPr>
          <w:rFonts w:ascii="Arial" w:hAnsi="Arial" w:cs="Arial"/>
        </w:rPr>
        <w:t>entrer dans sa classe ou de recevoir le kit à moins que sa mère ou sa sœur ne couche avec lui.</w:t>
      </w:r>
    </w:p>
    <w:p w:rsidR="004E3115" w:rsidRPr="000E257D" w:rsidRDefault="004E3115" w:rsidP="004E3115">
      <w:pPr>
        <w:numPr>
          <w:ilvl w:val="0"/>
          <w:numId w:val="14"/>
        </w:numPr>
        <w:spacing w:line="276" w:lineRule="auto"/>
        <w:jc w:val="both"/>
        <w:rPr>
          <w:rFonts w:ascii="Arial" w:hAnsi="Arial" w:cs="Arial"/>
          <w:lang w:val="fr-CM"/>
        </w:rPr>
      </w:pPr>
      <w:r w:rsidRPr="000E257D">
        <w:rPr>
          <w:rFonts w:ascii="Arial" w:hAnsi="Arial" w:cs="Arial"/>
        </w:rPr>
        <w:t xml:space="preserve">Un chauffeur de votre organisation qui transporte régulièrement dans le véhicule officiel des jeunes écoliers pour se rendre à l'école dans une ville voisine, en échange prend en photo les filles dénudées </w:t>
      </w:r>
    </w:p>
    <w:p w:rsidR="004E3115" w:rsidRPr="000E257D" w:rsidRDefault="004E3115" w:rsidP="004E3115">
      <w:pPr>
        <w:numPr>
          <w:ilvl w:val="0"/>
          <w:numId w:val="14"/>
        </w:numPr>
        <w:spacing w:line="276" w:lineRule="auto"/>
        <w:jc w:val="both"/>
        <w:rPr>
          <w:rFonts w:ascii="Arial" w:hAnsi="Arial" w:cs="Arial"/>
          <w:lang w:val="fr-CM"/>
        </w:rPr>
      </w:pPr>
      <w:r w:rsidRPr="000E257D">
        <w:rPr>
          <w:rFonts w:ascii="Arial" w:hAnsi="Arial" w:cs="Arial"/>
        </w:rPr>
        <w:lastRenderedPageBreak/>
        <w:t>Elle inclut également les situations dans lesquelles un membre du personnel ou un personnel apparenté facilite l’EAS, sans être directement impliqué dans l’EAS. Par exemple : Un animateur communautaire est sollicité par son supérieur pour encourager une femme de la population locale à s'engager dans une relation sexuelle avec lui en échange des appuis supplémentaires</w:t>
      </w:r>
    </w:p>
    <w:p w:rsidR="004E3115" w:rsidRPr="000E257D" w:rsidRDefault="004E3115" w:rsidP="004E3115">
      <w:pPr>
        <w:spacing w:line="276" w:lineRule="auto"/>
        <w:jc w:val="both"/>
        <w:rPr>
          <w:rFonts w:ascii="Arial" w:hAnsi="Arial" w:cs="Arial"/>
          <w:lang w:val="fr-CM"/>
        </w:rPr>
      </w:pPr>
      <w:r w:rsidRPr="000E257D">
        <w:rPr>
          <w:rFonts w:ascii="Arial" w:hAnsi="Arial" w:cs="Arial"/>
          <w:b/>
          <w:bCs/>
        </w:rPr>
        <w:t>Exemple de cas d’abus sexuel</w:t>
      </w:r>
    </w:p>
    <w:p w:rsidR="004E3115" w:rsidRPr="008B19C5" w:rsidRDefault="004E3115" w:rsidP="004E3115">
      <w:pPr>
        <w:numPr>
          <w:ilvl w:val="0"/>
          <w:numId w:val="14"/>
        </w:numPr>
        <w:spacing w:line="276" w:lineRule="auto"/>
        <w:jc w:val="both"/>
        <w:rPr>
          <w:rFonts w:ascii="Arial" w:hAnsi="Arial" w:cs="Arial"/>
        </w:rPr>
      </w:pPr>
      <w:r w:rsidRPr="000E257D">
        <w:rPr>
          <w:rFonts w:ascii="Arial" w:hAnsi="Arial" w:cs="Arial"/>
        </w:rPr>
        <w:t>Un IDP, qui est employé par une ONG en tant qu'agent de mobilisation communautaire, attire une femme IDP dans un lieu isolé et la viole, en la menaçant de tout révéler à son mari qu’ils ont une liaison si elle tente de le dénoncer.</w:t>
      </w:r>
    </w:p>
    <w:p w:rsidR="004E3115" w:rsidRPr="004E3115" w:rsidRDefault="004E3115" w:rsidP="00AB3AEC">
      <w:pPr>
        <w:numPr>
          <w:ilvl w:val="0"/>
          <w:numId w:val="14"/>
        </w:numPr>
        <w:spacing w:line="276" w:lineRule="auto"/>
        <w:jc w:val="both"/>
        <w:rPr>
          <w:rFonts w:ascii="Arial" w:hAnsi="Arial" w:cs="Arial"/>
        </w:rPr>
      </w:pPr>
      <w:r w:rsidRPr="000E257D">
        <w:rPr>
          <w:rFonts w:ascii="Arial" w:hAnsi="Arial" w:cs="Arial"/>
        </w:rPr>
        <w:t>Un employé d’une ONG touche une fille de 14 ans de manière inappropriée en jouant avec elle comme dans le cadre d'une intervention sociale.</w:t>
      </w:r>
    </w:p>
    <w:p w:rsidR="00307ACF" w:rsidRPr="00307ACF" w:rsidRDefault="00307ACF" w:rsidP="00AB3AEC">
      <w:pPr>
        <w:tabs>
          <w:tab w:val="left" w:pos="1320"/>
        </w:tabs>
        <w:spacing w:line="276" w:lineRule="auto"/>
        <w:jc w:val="both"/>
        <w:rPr>
          <w:rFonts w:ascii="Arial" w:hAnsi="Arial" w:cs="Arial"/>
          <w:b/>
        </w:rPr>
      </w:pPr>
      <w:r w:rsidRPr="00307ACF">
        <w:rPr>
          <w:rFonts w:ascii="Arial" w:hAnsi="Arial" w:cs="Arial"/>
          <w:b/>
        </w:rPr>
        <w:t>INTRODUCTION</w:t>
      </w:r>
    </w:p>
    <w:p w:rsidR="00307ACF" w:rsidRDefault="00307ACF" w:rsidP="00AB3AEC">
      <w:pPr>
        <w:tabs>
          <w:tab w:val="left" w:pos="1320"/>
        </w:tabs>
        <w:spacing w:line="276" w:lineRule="auto"/>
        <w:jc w:val="both"/>
        <w:rPr>
          <w:rFonts w:ascii="Arial" w:hAnsi="Arial" w:cs="Arial"/>
        </w:rPr>
      </w:pPr>
      <w:r>
        <w:rPr>
          <w:rFonts w:ascii="Arial" w:hAnsi="Arial" w:cs="Arial"/>
        </w:rPr>
        <w:t>Introduire la séance par ceci :</w:t>
      </w:r>
    </w:p>
    <w:p w:rsidR="00AB3AEC" w:rsidRDefault="00AB3AEC" w:rsidP="00AB3AEC">
      <w:pPr>
        <w:tabs>
          <w:tab w:val="left" w:pos="1320"/>
        </w:tabs>
        <w:spacing w:line="276" w:lineRule="auto"/>
        <w:jc w:val="both"/>
        <w:rPr>
          <w:rFonts w:ascii="Arial" w:hAnsi="Arial" w:cs="Arial"/>
        </w:rPr>
      </w:pPr>
      <w:r>
        <w:rPr>
          <w:rFonts w:ascii="Arial" w:hAnsi="Arial" w:cs="Arial"/>
        </w:rPr>
        <w:t xml:space="preserve">A l’occasion des interventions humanitaires, le niveau de vulnérabilité s’accroit considérablement chez les populations victimes. Elles n’attendent que de l’assistance à tous les niveaux pour survivre, sans quoi la vie leur devient impossible. Cette assistance leur ainsi apporté par les multiples interventions humanitaires porté par les agences des nations unies, les ONG internationales, les ONG nationales et locales. </w:t>
      </w:r>
    </w:p>
    <w:p w:rsidR="00AB3AEC" w:rsidRDefault="00AB3AEC" w:rsidP="00AB3AEC">
      <w:pPr>
        <w:tabs>
          <w:tab w:val="left" w:pos="1320"/>
        </w:tabs>
        <w:spacing w:line="276" w:lineRule="auto"/>
        <w:jc w:val="both"/>
        <w:rPr>
          <w:rFonts w:ascii="Arial" w:hAnsi="Arial" w:cs="Arial"/>
        </w:rPr>
      </w:pPr>
      <w:r>
        <w:rPr>
          <w:rFonts w:ascii="Arial" w:hAnsi="Arial" w:cs="Arial"/>
        </w:rPr>
        <w:t xml:space="preserve">Très souvent, ces populations se trouvent abusée par les acteurs humanitaires, du fait de leur vulnérabilité très accentuée. Ainsi, elles se trouvent en train de céder à certaines propositions indignes pour pouvoir bénéficier de l’assistance. </w:t>
      </w:r>
    </w:p>
    <w:p w:rsidR="00AB3AEC" w:rsidRDefault="00AB3AEC" w:rsidP="00AB3AEC">
      <w:pPr>
        <w:tabs>
          <w:tab w:val="left" w:pos="1320"/>
        </w:tabs>
        <w:spacing w:line="276" w:lineRule="auto"/>
        <w:jc w:val="both"/>
        <w:rPr>
          <w:rFonts w:ascii="Arial" w:hAnsi="Arial" w:cs="Arial"/>
        </w:rPr>
      </w:pPr>
      <w:r>
        <w:rPr>
          <w:rFonts w:ascii="Arial" w:hAnsi="Arial" w:cs="Arial"/>
        </w:rPr>
        <w:t>Souvent</w:t>
      </w:r>
      <w:r w:rsidRPr="008B4AB5">
        <w:rPr>
          <w:rFonts w:ascii="Arial" w:hAnsi="Arial" w:cs="Arial"/>
        </w:rPr>
        <w:t xml:space="preserve"> </w:t>
      </w:r>
      <w:r>
        <w:rPr>
          <w:rFonts w:ascii="Arial" w:hAnsi="Arial" w:cs="Arial"/>
        </w:rPr>
        <w:t xml:space="preserve">du fait de leur vulnérabilité, les populations offrent des services spéciaux aux acteurs humanitaires dans l’optique de bénéficier toujours des aides dues. </w:t>
      </w:r>
    </w:p>
    <w:p w:rsidR="00AB3AEC" w:rsidRDefault="00AB3AEC" w:rsidP="00AB3AEC">
      <w:pPr>
        <w:tabs>
          <w:tab w:val="left" w:pos="1320"/>
        </w:tabs>
        <w:spacing w:line="276" w:lineRule="auto"/>
        <w:jc w:val="both"/>
        <w:rPr>
          <w:rFonts w:ascii="Arial" w:hAnsi="Arial" w:cs="Arial"/>
          <w:b/>
          <w:color w:val="0070C0"/>
        </w:rPr>
      </w:pPr>
      <w:r>
        <w:rPr>
          <w:rFonts w:ascii="Arial" w:hAnsi="Arial" w:cs="Arial"/>
          <w:b/>
          <w:color w:val="0070C0"/>
        </w:rPr>
        <w:tab/>
      </w:r>
      <w:r w:rsidRPr="008B4AB5">
        <w:rPr>
          <w:rFonts w:ascii="Arial" w:hAnsi="Arial" w:cs="Arial"/>
          <w:b/>
          <w:color w:val="0070C0"/>
        </w:rPr>
        <w:t xml:space="preserve">Animateur : Demandez-leur les types de faveurs que les populations peuvent offrir aux acteurs humanitaires pour bénéficier de aides humanitaires). </w:t>
      </w:r>
    </w:p>
    <w:p w:rsidR="00AB3AEC" w:rsidRDefault="00AB3AEC" w:rsidP="00AB3AEC">
      <w:pPr>
        <w:tabs>
          <w:tab w:val="left" w:pos="1320"/>
        </w:tabs>
        <w:spacing w:line="276" w:lineRule="auto"/>
        <w:jc w:val="both"/>
        <w:rPr>
          <w:rFonts w:ascii="Arial" w:hAnsi="Arial" w:cs="Arial"/>
        </w:rPr>
      </w:pPr>
      <w:r>
        <w:rPr>
          <w:rFonts w:ascii="Arial" w:hAnsi="Arial" w:cs="Arial"/>
        </w:rPr>
        <w:t>Ces services peuvent être en nature, matériel ou financière. Laissez le brainstorming</w:t>
      </w:r>
    </w:p>
    <w:p w:rsidR="00AB3AEC" w:rsidRPr="008B4AB5" w:rsidRDefault="00AB3AEC" w:rsidP="00AB3AEC">
      <w:pPr>
        <w:tabs>
          <w:tab w:val="left" w:pos="1320"/>
        </w:tabs>
        <w:spacing w:line="276" w:lineRule="auto"/>
        <w:jc w:val="both"/>
        <w:rPr>
          <w:rFonts w:ascii="Arial" w:hAnsi="Arial" w:cs="Arial"/>
          <w:b/>
          <w:color w:val="0070C0"/>
        </w:rPr>
      </w:pPr>
      <w:r>
        <w:rPr>
          <w:rFonts w:ascii="Arial" w:hAnsi="Arial" w:cs="Arial"/>
          <w:b/>
          <w:color w:val="0070C0"/>
        </w:rPr>
        <w:tab/>
      </w:r>
      <w:r w:rsidRPr="008B4AB5">
        <w:rPr>
          <w:rFonts w:ascii="Arial" w:hAnsi="Arial" w:cs="Arial"/>
          <w:b/>
          <w:color w:val="0070C0"/>
        </w:rPr>
        <w:t>Pour chaque cas il faut leur demander un exemple :</w:t>
      </w:r>
    </w:p>
    <w:p w:rsidR="00AB3AEC" w:rsidRDefault="00AB3AEC" w:rsidP="00AB3AEC">
      <w:pPr>
        <w:tabs>
          <w:tab w:val="left" w:pos="1320"/>
        </w:tabs>
        <w:spacing w:line="276" w:lineRule="auto"/>
        <w:jc w:val="both"/>
        <w:rPr>
          <w:rFonts w:ascii="Arial" w:hAnsi="Arial" w:cs="Arial"/>
        </w:rPr>
      </w:pPr>
      <w:r>
        <w:rPr>
          <w:rFonts w:ascii="Arial" w:hAnsi="Arial" w:cs="Arial"/>
        </w:rPr>
        <w:t>Nature : les faveurs sexuelles</w:t>
      </w:r>
    </w:p>
    <w:p w:rsidR="00AB3AEC" w:rsidRDefault="00AB3AEC" w:rsidP="00AB3AEC">
      <w:pPr>
        <w:tabs>
          <w:tab w:val="left" w:pos="1320"/>
        </w:tabs>
        <w:spacing w:line="276" w:lineRule="auto"/>
        <w:jc w:val="both"/>
        <w:rPr>
          <w:rFonts w:ascii="Arial" w:hAnsi="Arial" w:cs="Arial"/>
        </w:rPr>
      </w:pPr>
      <w:r>
        <w:rPr>
          <w:rFonts w:ascii="Arial" w:hAnsi="Arial" w:cs="Arial"/>
        </w:rPr>
        <w:t>Matériel : sac de riz ; mil, oignon, mouton, poulet</w:t>
      </w:r>
    </w:p>
    <w:p w:rsidR="00AB3AEC" w:rsidRDefault="00AB3AEC" w:rsidP="00AB3AEC">
      <w:pPr>
        <w:tabs>
          <w:tab w:val="left" w:pos="1320"/>
        </w:tabs>
        <w:spacing w:line="276" w:lineRule="auto"/>
        <w:jc w:val="both"/>
        <w:rPr>
          <w:rFonts w:ascii="Arial" w:hAnsi="Arial" w:cs="Arial"/>
        </w:rPr>
      </w:pPr>
      <w:r>
        <w:rPr>
          <w:rFonts w:ascii="Arial" w:hAnsi="Arial" w:cs="Arial"/>
        </w:rPr>
        <w:t xml:space="preserve">Financière : un peu d’argent  </w:t>
      </w:r>
    </w:p>
    <w:p w:rsidR="00AB3AEC" w:rsidRDefault="00AB3AEC" w:rsidP="00AB3AEC">
      <w:pPr>
        <w:tabs>
          <w:tab w:val="left" w:pos="1320"/>
        </w:tabs>
        <w:spacing w:line="276" w:lineRule="auto"/>
        <w:jc w:val="both"/>
        <w:rPr>
          <w:rFonts w:ascii="Arial" w:hAnsi="Arial" w:cs="Arial"/>
        </w:rPr>
      </w:pPr>
      <w:r>
        <w:rPr>
          <w:rFonts w:ascii="Arial" w:hAnsi="Arial" w:cs="Arial"/>
        </w:rPr>
        <w:t xml:space="preserve">Concrètement plusieurs des familles encouragent leurs filles à avoir des relations de proximité avec les intervenants humanitaires afin de bénéficier des facilités de ces derniers. D’autres filles/femmes créent ces rapports à dessein afin d’être privilégiée lors des possibilités d’aide humanitaire (distribution alimentaire, matériel agricole, vestimentaire, etc.). D’autres encore sont menacées par les acteurs humanitaires de ne plus bénéficier si </w:t>
      </w:r>
      <w:proofErr w:type="gramStart"/>
      <w:r>
        <w:rPr>
          <w:rFonts w:ascii="Arial" w:hAnsi="Arial" w:cs="Arial"/>
        </w:rPr>
        <w:t>jamais elles refusaient</w:t>
      </w:r>
      <w:proofErr w:type="gramEnd"/>
      <w:r>
        <w:rPr>
          <w:rFonts w:ascii="Arial" w:hAnsi="Arial" w:cs="Arial"/>
        </w:rPr>
        <w:t xml:space="preserve"> de céder ou d’offrir le service demandé.</w:t>
      </w:r>
    </w:p>
    <w:p w:rsidR="00AB3AEC" w:rsidRPr="002C68D3" w:rsidRDefault="00AB3AEC" w:rsidP="00AB3AEC">
      <w:pPr>
        <w:tabs>
          <w:tab w:val="left" w:pos="1320"/>
        </w:tabs>
        <w:spacing w:line="276" w:lineRule="auto"/>
        <w:jc w:val="both"/>
        <w:rPr>
          <w:rFonts w:ascii="Arial" w:hAnsi="Arial" w:cs="Arial"/>
          <w:b/>
          <w:u w:val="single"/>
        </w:rPr>
      </w:pPr>
      <w:r w:rsidRPr="002C68D3">
        <w:rPr>
          <w:rFonts w:ascii="Arial" w:hAnsi="Arial" w:cs="Arial"/>
          <w:b/>
          <w:u w:val="single"/>
        </w:rPr>
        <w:t>HISTOIRE</w:t>
      </w:r>
    </w:p>
    <w:p w:rsidR="00AB3AEC" w:rsidRDefault="00AB3AEC" w:rsidP="00AB3AEC">
      <w:pPr>
        <w:tabs>
          <w:tab w:val="left" w:pos="1320"/>
        </w:tabs>
        <w:spacing w:line="276" w:lineRule="auto"/>
        <w:jc w:val="both"/>
        <w:rPr>
          <w:rFonts w:ascii="Arial" w:hAnsi="Arial" w:cs="Arial"/>
        </w:rPr>
      </w:pPr>
      <w:r>
        <w:rPr>
          <w:rFonts w:ascii="Arial" w:hAnsi="Arial" w:cs="Arial"/>
        </w:rPr>
        <w:lastRenderedPageBreak/>
        <w:t xml:space="preserve">Raconter leur cette histoire : Amina est 18 ans, très belle, gentille et attirante. Elle vit dans le camp avec ces parents et 6 de ses sœurs. Lors d’une distribution, la maman d’Amina ne se retrouve pas dans la liste de distribution. Celle-ci se rapproche alors de </w:t>
      </w:r>
      <w:proofErr w:type="spellStart"/>
      <w:r>
        <w:rPr>
          <w:rFonts w:ascii="Arial" w:hAnsi="Arial" w:cs="Arial"/>
        </w:rPr>
        <w:t>bouba</w:t>
      </w:r>
      <w:proofErr w:type="spellEnd"/>
      <w:r>
        <w:rPr>
          <w:rFonts w:ascii="Arial" w:hAnsi="Arial" w:cs="Arial"/>
        </w:rPr>
        <w:t xml:space="preserve"> l’animateur pour lui demander pourquoi il n’y a pas son nom. Celui-ci de répondre que c’est </w:t>
      </w:r>
      <w:proofErr w:type="spellStart"/>
      <w:r>
        <w:rPr>
          <w:rFonts w:ascii="Arial" w:hAnsi="Arial" w:cs="Arial"/>
        </w:rPr>
        <w:t>mr</w:t>
      </w:r>
      <w:proofErr w:type="spellEnd"/>
      <w:r>
        <w:rPr>
          <w:rFonts w:ascii="Arial" w:hAnsi="Arial" w:cs="Arial"/>
        </w:rPr>
        <w:t xml:space="preserve"> Antoine qui a décidé ainsi. Pour conclure, elle lui demande d’envoyer Amina rencontrer Mr </w:t>
      </w:r>
      <w:proofErr w:type="spellStart"/>
      <w:r>
        <w:rPr>
          <w:rFonts w:ascii="Arial" w:hAnsi="Arial" w:cs="Arial"/>
        </w:rPr>
        <w:t>antoine</w:t>
      </w:r>
      <w:proofErr w:type="spellEnd"/>
      <w:r>
        <w:rPr>
          <w:rFonts w:ascii="Arial" w:hAnsi="Arial" w:cs="Arial"/>
        </w:rPr>
        <w:t xml:space="preserve">. A l’issu de leur rencontre, leur nom est intégré dans la liste et Amina commença alors une très bonne relation avec Mr Antoine. Les deux semblaient vraiment s’aimer jusqu’au jour où le projet est terminé et Mr Antoine quitta la région. </w:t>
      </w:r>
    </w:p>
    <w:p w:rsidR="00AB3AEC" w:rsidRPr="00500514" w:rsidRDefault="00AB3AEC" w:rsidP="00AB3AEC">
      <w:pPr>
        <w:tabs>
          <w:tab w:val="left" w:pos="1320"/>
        </w:tabs>
        <w:spacing w:line="276" w:lineRule="auto"/>
        <w:jc w:val="both"/>
        <w:rPr>
          <w:rFonts w:ascii="Arial" w:hAnsi="Arial" w:cs="Arial"/>
          <w:b/>
        </w:rPr>
      </w:pPr>
      <w:r w:rsidRPr="00500514">
        <w:rPr>
          <w:rFonts w:ascii="Arial" w:hAnsi="Arial" w:cs="Arial"/>
          <w:b/>
        </w:rPr>
        <w:t xml:space="preserve">Questions : </w:t>
      </w:r>
    </w:p>
    <w:p w:rsidR="00AB3AEC" w:rsidRPr="00A76FFF" w:rsidRDefault="00AB3AEC" w:rsidP="00AB3AEC">
      <w:pPr>
        <w:tabs>
          <w:tab w:val="left" w:pos="1320"/>
        </w:tabs>
        <w:spacing w:line="276" w:lineRule="auto"/>
        <w:jc w:val="both"/>
        <w:rPr>
          <w:rFonts w:ascii="Arial" w:hAnsi="Arial" w:cs="Arial"/>
          <w:i/>
        </w:rPr>
      </w:pPr>
      <w:r w:rsidRPr="00A76FFF">
        <w:rPr>
          <w:rFonts w:ascii="Arial" w:hAnsi="Arial" w:cs="Arial"/>
          <w:i/>
        </w:rPr>
        <w:t>Que comprenez-vous de cette histoire ? Laissez chacun donner son avis</w:t>
      </w:r>
    </w:p>
    <w:p w:rsidR="00AB3AEC" w:rsidRPr="00A76FFF" w:rsidRDefault="00AB3AEC" w:rsidP="00AB3AEC">
      <w:pPr>
        <w:tabs>
          <w:tab w:val="left" w:pos="1320"/>
        </w:tabs>
        <w:spacing w:line="276" w:lineRule="auto"/>
        <w:jc w:val="both"/>
        <w:rPr>
          <w:rFonts w:ascii="Arial" w:hAnsi="Arial" w:cs="Arial"/>
          <w:i/>
        </w:rPr>
      </w:pPr>
      <w:r w:rsidRPr="00A76FFF">
        <w:rPr>
          <w:rFonts w:ascii="Arial" w:hAnsi="Arial" w:cs="Arial"/>
          <w:i/>
        </w:rPr>
        <w:t xml:space="preserve">Est-ce une bonne ou mauvaise pratique ? </w:t>
      </w:r>
    </w:p>
    <w:p w:rsidR="00AB3AEC" w:rsidRPr="00A76FFF" w:rsidRDefault="00AB3AEC" w:rsidP="00AB3AEC">
      <w:pPr>
        <w:tabs>
          <w:tab w:val="left" w:pos="1320"/>
        </w:tabs>
        <w:spacing w:line="276" w:lineRule="auto"/>
        <w:jc w:val="both"/>
        <w:rPr>
          <w:rFonts w:ascii="Arial" w:hAnsi="Arial" w:cs="Arial"/>
          <w:i/>
        </w:rPr>
      </w:pPr>
      <w:bookmarkStart w:id="0" w:name="_GoBack"/>
      <w:bookmarkEnd w:id="0"/>
      <w:r w:rsidRPr="00A76FFF">
        <w:rPr>
          <w:rFonts w:ascii="Arial" w:hAnsi="Arial" w:cs="Arial"/>
          <w:i/>
        </w:rPr>
        <w:t xml:space="preserve">Est-ce une relation normale ? </w:t>
      </w:r>
    </w:p>
    <w:p w:rsidR="00AB3AEC" w:rsidRPr="00A76FFF" w:rsidRDefault="00AB3AEC" w:rsidP="00AB3AEC">
      <w:pPr>
        <w:tabs>
          <w:tab w:val="left" w:pos="1320"/>
        </w:tabs>
        <w:spacing w:line="276" w:lineRule="auto"/>
        <w:jc w:val="both"/>
        <w:rPr>
          <w:rFonts w:ascii="Arial" w:hAnsi="Arial" w:cs="Arial"/>
          <w:i/>
        </w:rPr>
      </w:pPr>
      <w:r w:rsidRPr="00A76FFF">
        <w:rPr>
          <w:rFonts w:ascii="Arial" w:hAnsi="Arial" w:cs="Arial"/>
          <w:i/>
        </w:rPr>
        <w:t xml:space="preserve">Quel est l’inconvénient d’une telle pratique. ? </w:t>
      </w:r>
    </w:p>
    <w:p w:rsidR="00AB3AEC" w:rsidRDefault="00AB3AEC" w:rsidP="00AB3AEC">
      <w:pPr>
        <w:tabs>
          <w:tab w:val="left" w:pos="1320"/>
        </w:tabs>
        <w:spacing w:line="276" w:lineRule="auto"/>
        <w:jc w:val="both"/>
        <w:rPr>
          <w:rFonts w:ascii="Arial" w:hAnsi="Arial" w:cs="Arial"/>
        </w:rPr>
      </w:pPr>
      <w:r w:rsidRPr="00A76FFF">
        <w:rPr>
          <w:rFonts w:ascii="Arial" w:hAnsi="Arial" w:cs="Arial"/>
          <w:i/>
        </w:rPr>
        <w:t>Est-ce que cela se serait déjà produit ici dans votre communauté, est ce qu’il y aurait ce genre de cas ici un jour entre un acteur humanitaire et les bénéficiaires ? quelqu’un aurait entendu ou vu ou vécu une telle situation ici ?</w:t>
      </w:r>
      <w:r>
        <w:rPr>
          <w:rFonts w:ascii="Arial" w:hAnsi="Arial" w:cs="Arial"/>
        </w:rPr>
        <w:t xml:space="preserve"> Encouragez-les à raconter.</w:t>
      </w:r>
    </w:p>
    <w:p w:rsidR="00AB3AEC" w:rsidRPr="00A76FFF" w:rsidRDefault="00AB3AEC" w:rsidP="00AB3AEC">
      <w:pPr>
        <w:tabs>
          <w:tab w:val="left" w:pos="1320"/>
        </w:tabs>
        <w:spacing w:line="276" w:lineRule="auto"/>
        <w:jc w:val="both"/>
        <w:rPr>
          <w:rFonts w:ascii="Arial" w:hAnsi="Arial" w:cs="Arial"/>
          <w:i/>
        </w:rPr>
      </w:pPr>
      <w:r w:rsidRPr="00A76FFF">
        <w:rPr>
          <w:rFonts w:ascii="Arial" w:hAnsi="Arial" w:cs="Arial"/>
          <w:i/>
        </w:rPr>
        <w:t xml:space="preserve">Si c’est vous ou votre fille, est ce que vous l’accepterez ? </w:t>
      </w:r>
    </w:p>
    <w:p w:rsidR="00AB3AEC" w:rsidRDefault="00AB3AEC" w:rsidP="00AB3AEC">
      <w:pPr>
        <w:tabs>
          <w:tab w:val="left" w:pos="1320"/>
        </w:tabs>
        <w:spacing w:line="276" w:lineRule="auto"/>
        <w:jc w:val="both"/>
        <w:rPr>
          <w:rFonts w:ascii="Arial" w:hAnsi="Arial" w:cs="Arial"/>
          <w:i/>
        </w:rPr>
      </w:pPr>
      <w:r w:rsidRPr="00A76FFF">
        <w:rPr>
          <w:rFonts w:ascii="Arial" w:hAnsi="Arial" w:cs="Arial"/>
          <w:i/>
        </w:rPr>
        <w:t xml:space="preserve">Est-ce qu’elle peut dénoncer cela, si oui chez qui ? Si non, </w:t>
      </w:r>
      <w:r>
        <w:rPr>
          <w:rFonts w:ascii="Arial" w:hAnsi="Arial" w:cs="Arial"/>
          <w:i/>
        </w:rPr>
        <w:t>pourquoi</w:t>
      </w:r>
      <w:r w:rsidRPr="00A76FFF">
        <w:rPr>
          <w:rFonts w:ascii="Arial" w:hAnsi="Arial" w:cs="Arial"/>
          <w:i/>
        </w:rPr>
        <w:t> ?</w:t>
      </w:r>
    </w:p>
    <w:p w:rsidR="00AB3AEC" w:rsidRDefault="00AB3AEC" w:rsidP="00AB3AEC">
      <w:pPr>
        <w:tabs>
          <w:tab w:val="left" w:pos="1320"/>
        </w:tabs>
        <w:spacing w:line="276" w:lineRule="auto"/>
        <w:jc w:val="both"/>
        <w:rPr>
          <w:rFonts w:ascii="Arial" w:hAnsi="Arial" w:cs="Arial"/>
          <w:i/>
        </w:rPr>
      </w:pPr>
    </w:p>
    <w:p w:rsidR="00AB3AEC" w:rsidRPr="00307ACF" w:rsidRDefault="00307ACF" w:rsidP="00AB3AEC">
      <w:pPr>
        <w:tabs>
          <w:tab w:val="left" w:pos="1320"/>
        </w:tabs>
        <w:spacing w:line="276" w:lineRule="auto"/>
        <w:jc w:val="both"/>
        <w:rPr>
          <w:rFonts w:ascii="Arial" w:hAnsi="Arial" w:cs="Arial"/>
          <w:b/>
          <w:i/>
        </w:rPr>
      </w:pPr>
      <w:r w:rsidRPr="00307ACF">
        <w:rPr>
          <w:rFonts w:ascii="Arial" w:hAnsi="Arial" w:cs="Arial"/>
          <w:b/>
          <w:i/>
        </w:rPr>
        <w:t xml:space="preserve">CONCLUSION : </w:t>
      </w:r>
    </w:p>
    <w:p w:rsidR="00AB3AEC" w:rsidRPr="00A76FFF" w:rsidRDefault="00AB3AEC" w:rsidP="00AB3AEC">
      <w:pPr>
        <w:tabs>
          <w:tab w:val="left" w:pos="1320"/>
        </w:tabs>
        <w:spacing w:line="276" w:lineRule="auto"/>
        <w:jc w:val="both"/>
        <w:rPr>
          <w:rFonts w:ascii="Arial" w:hAnsi="Arial" w:cs="Arial"/>
        </w:rPr>
      </w:pPr>
      <w:r w:rsidRPr="00A76FFF">
        <w:rPr>
          <w:rFonts w:ascii="Arial" w:hAnsi="Arial" w:cs="Arial"/>
        </w:rPr>
        <w:t>Expliquez-leur</w:t>
      </w:r>
      <w:r>
        <w:rPr>
          <w:rFonts w:ascii="Arial" w:hAnsi="Arial" w:cs="Arial"/>
        </w:rPr>
        <w:t xml:space="preserve"> ceci en conclusion</w:t>
      </w:r>
      <w:r w:rsidRPr="00A76FFF">
        <w:rPr>
          <w:rFonts w:ascii="Arial" w:hAnsi="Arial" w:cs="Arial"/>
        </w:rPr>
        <w:t> ;</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L’aide humanitaire est gratuite, totalement gratuite</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Tout échange avec quoique ce soit est interdit</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Aucune relation sexuelle, même consentante entre une bénéficiaire et un acteur humanitaire n’est permise</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TOLERANCE ZERO contre tout acte d’abus ou d’exploitation sexuelle contre les bénéficiaires d’aide</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Toute tentative d’abus ou d’exploitation est sévèrement punie par les agences humanitaires</w:t>
      </w:r>
    </w:p>
    <w:p w:rsidR="00AB3AEC" w:rsidRPr="00A76FFF" w:rsidRDefault="00AB3AEC" w:rsidP="00AB3AEC">
      <w:pPr>
        <w:pStyle w:val="Paragraphedeliste"/>
        <w:numPr>
          <w:ilvl w:val="0"/>
          <w:numId w:val="15"/>
        </w:numPr>
        <w:tabs>
          <w:tab w:val="left" w:pos="1320"/>
        </w:tabs>
        <w:jc w:val="both"/>
        <w:rPr>
          <w:rFonts w:ascii="Arial" w:hAnsi="Arial" w:cs="Arial"/>
          <w:b/>
        </w:rPr>
      </w:pPr>
      <w:r w:rsidRPr="00A76FFF">
        <w:rPr>
          <w:rFonts w:ascii="Arial" w:hAnsi="Arial" w:cs="Arial"/>
          <w:b/>
        </w:rPr>
        <w:t>Il faut donc avoir le courage de dénoncer tout acte</w:t>
      </w:r>
      <w:r>
        <w:rPr>
          <w:rFonts w:ascii="Arial" w:hAnsi="Arial" w:cs="Arial"/>
          <w:b/>
        </w:rPr>
        <w:t>, car chaque cas dénoncer sauve au moins une vie</w:t>
      </w:r>
    </w:p>
    <w:p w:rsidR="004D5FB0" w:rsidRPr="00307ACF" w:rsidRDefault="00AB3AEC" w:rsidP="00307ACF">
      <w:pPr>
        <w:tabs>
          <w:tab w:val="left" w:pos="1320"/>
        </w:tabs>
        <w:spacing w:line="276" w:lineRule="auto"/>
        <w:jc w:val="both"/>
        <w:rPr>
          <w:rFonts w:ascii="Arial" w:hAnsi="Arial" w:cs="Arial"/>
          <w:i/>
        </w:rPr>
      </w:pPr>
      <w:r>
        <w:rPr>
          <w:rFonts w:ascii="Arial" w:hAnsi="Arial" w:cs="Arial"/>
          <w:i/>
        </w:rPr>
        <w:t>Ce sera l’objet de ce projet, sensibilisez les populations bénéficiaires sur la prévention et la dénonciation de tout acte d’abus et d’exploitation commis par les acteurs humanit</w:t>
      </w:r>
      <w:r w:rsidR="00307ACF">
        <w:rPr>
          <w:rFonts w:ascii="Arial" w:hAnsi="Arial" w:cs="Arial"/>
          <w:i/>
        </w:rPr>
        <w:t>aires</w:t>
      </w:r>
      <w:r w:rsidR="000F1D34" w:rsidRPr="000E257D">
        <w:rPr>
          <w:rFonts w:ascii="Arial" w:hAnsi="Arial" w:cs="Arial"/>
        </w:rPr>
        <w:t xml:space="preserve">. </w:t>
      </w:r>
    </w:p>
    <w:p w:rsidR="004D5FB0" w:rsidRPr="000E257D" w:rsidRDefault="000F1D34" w:rsidP="000E257D">
      <w:pPr>
        <w:spacing w:line="276" w:lineRule="auto"/>
        <w:jc w:val="both"/>
        <w:rPr>
          <w:rFonts w:ascii="Arial" w:hAnsi="Arial" w:cs="Arial"/>
        </w:rPr>
      </w:pPr>
      <w:r w:rsidRPr="000E257D">
        <w:rPr>
          <w:rFonts w:ascii="Arial" w:hAnsi="Arial" w:cs="Arial"/>
        </w:rPr>
        <w:t>Clôturer</w:t>
      </w:r>
      <w:r w:rsidR="004D5FB0" w:rsidRPr="000E257D">
        <w:rPr>
          <w:rFonts w:ascii="Arial" w:hAnsi="Arial" w:cs="Arial"/>
        </w:rPr>
        <w:t xml:space="preserve"> la séance avec la désignation volontaire des membr</w:t>
      </w:r>
      <w:r w:rsidRPr="000E257D">
        <w:rPr>
          <w:rFonts w:ascii="Arial" w:hAnsi="Arial" w:cs="Arial"/>
        </w:rPr>
        <w:t>es désirant faire partir du comité en identifiant un point focal d’enregistrement des volontaire si c’</w:t>
      </w:r>
      <w:r w:rsidR="00025598" w:rsidRPr="000E257D">
        <w:rPr>
          <w:rFonts w:ascii="Arial" w:hAnsi="Arial" w:cs="Arial"/>
        </w:rPr>
        <w:t xml:space="preserve">est possible et en encourageant les femmes et les jeunes de toutes les composantes sociales à faire partir du groupe. </w:t>
      </w:r>
      <w:r w:rsidRPr="000E257D">
        <w:rPr>
          <w:rFonts w:ascii="Arial" w:hAnsi="Arial" w:cs="Arial"/>
        </w:rPr>
        <w:t xml:space="preserve"> </w:t>
      </w:r>
      <w:r w:rsidR="004D5FB0" w:rsidRPr="000E257D">
        <w:rPr>
          <w:rFonts w:ascii="Arial" w:hAnsi="Arial" w:cs="Arial"/>
        </w:rPr>
        <w:t xml:space="preserve"> </w:t>
      </w:r>
    </w:p>
    <w:p w:rsidR="00F403E0" w:rsidRPr="000E257D" w:rsidRDefault="000F1D34" w:rsidP="000E257D">
      <w:pPr>
        <w:pStyle w:val="Paragraphedeliste"/>
        <w:numPr>
          <w:ilvl w:val="0"/>
          <w:numId w:val="3"/>
        </w:numPr>
        <w:shd w:val="clear" w:color="auto" w:fill="FFD966" w:themeFill="accent4" w:themeFillTint="99"/>
        <w:jc w:val="both"/>
        <w:rPr>
          <w:rFonts w:ascii="Arial" w:hAnsi="Arial" w:cs="Arial"/>
          <w:b/>
          <w:i/>
          <w:u w:val="single"/>
        </w:rPr>
      </w:pPr>
      <w:r w:rsidRPr="000E257D">
        <w:rPr>
          <w:rFonts w:ascii="Arial" w:hAnsi="Arial" w:cs="Arial"/>
          <w:b/>
          <w:i/>
          <w:u w:val="single"/>
        </w:rPr>
        <w:t>Désignation</w:t>
      </w:r>
      <w:r w:rsidR="00F403E0" w:rsidRPr="000E257D">
        <w:rPr>
          <w:rFonts w:ascii="Arial" w:hAnsi="Arial" w:cs="Arial"/>
          <w:b/>
          <w:i/>
          <w:u w:val="single"/>
        </w:rPr>
        <w:t xml:space="preserve"> volontaire des membres </w:t>
      </w:r>
    </w:p>
    <w:p w:rsidR="000F1D34" w:rsidRPr="000E257D" w:rsidRDefault="000F1D34" w:rsidP="000E257D">
      <w:pPr>
        <w:spacing w:line="276" w:lineRule="auto"/>
        <w:jc w:val="both"/>
        <w:rPr>
          <w:rFonts w:ascii="Arial" w:hAnsi="Arial" w:cs="Arial"/>
        </w:rPr>
      </w:pPr>
      <w:r w:rsidRPr="000E257D">
        <w:rPr>
          <w:rFonts w:ascii="Arial" w:hAnsi="Arial" w:cs="Arial"/>
        </w:rPr>
        <w:lastRenderedPageBreak/>
        <w:t xml:space="preserve">L’enregistrement pour faire partir du comité est volontaire tout </w:t>
      </w:r>
      <w:r w:rsidR="00D802B3" w:rsidRPr="000E257D">
        <w:rPr>
          <w:rFonts w:ascii="Arial" w:hAnsi="Arial" w:cs="Arial"/>
        </w:rPr>
        <w:t xml:space="preserve">en </w:t>
      </w:r>
      <w:r w:rsidRPr="000E257D">
        <w:rPr>
          <w:rFonts w:ascii="Arial" w:hAnsi="Arial" w:cs="Arial"/>
        </w:rPr>
        <w:t xml:space="preserve">insistant sur le caractère « bénévole » des membres. </w:t>
      </w:r>
    </w:p>
    <w:p w:rsidR="000F1D34" w:rsidRPr="000E257D" w:rsidRDefault="000F1D34" w:rsidP="000E257D">
      <w:pPr>
        <w:spacing w:line="276" w:lineRule="auto"/>
        <w:jc w:val="both"/>
        <w:rPr>
          <w:rFonts w:ascii="Arial" w:hAnsi="Arial" w:cs="Arial"/>
          <w:b/>
          <w:i/>
        </w:rPr>
      </w:pPr>
      <w:r w:rsidRPr="000E257D">
        <w:rPr>
          <w:rFonts w:ascii="Arial" w:hAnsi="Arial" w:cs="Arial"/>
          <w:b/>
          <w:i/>
        </w:rPr>
        <w:t>Les critères d’éligibilité :</w:t>
      </w:r>
    </w:p>
    <w:p w:rsidR="000F1D34" w:rsidRPr="000E257D" w:rsidRDefault="000F1D34" w:rsidP="000E257D">
      <w:pPr>
        <w:pStyle w:val="Paragraphedeliste"/>
        <w:numPr>
          <w:ilvl w:val="0"/>
          <w:numId w:val="1"/>
        </w:numPr>
        <w:jc w:val="both"/>
        <w:rPr>
          <w:rFonts w:ascii="Arial" w:hAnsi="Arial" w:cs="Arial"/>
        </w:rPr>
      </w:pPr>
      <w:r w:rsidRPr="000E257D">
        <w:rPr>
          <w:rFonts w:ascii="Arial" w:hAnsi="Arial" w:cs="Arial"/>
        </w:rPr>
        <w:t>Etre de la communauté ;</w:t>
      </w:r>
    </w:p>
    <w:p w:rsidR="000F1D34" w:rsidRPr="000E257D" w:rsidRDefault="000F1D34" w:rsidP="000E257D">
      <w:pPr>
        <w:pStyle w:val="Paragraphedeliste"/>
        <w:numPr>
          <w:ilvl w:val="0"/>
          <w:numId w:val="1"/>
        </w:numPr>
        <w:jc w:val="both"/>
        <w:rPr>
          <w:rFonts w:ascii="Arial" w:hAnsi="Arial" w:cs="Arial"/>
        </w:rPr>
      </w:pPr>
      <w:r w:rsidRPr="000E257D">
        <w:rPr>
          <w:rFonts w:ascii="Arial" w:hAnsi="Arial" w:cs="Arial"/>
        </w:rPr>
        <w:t xml:space="preserve">Accepter de travailler de manière bénévole ; </w:t>
      </w:r>
    </w:p>
    <w:p w:rsidR="000F1D34" w:rsidRPr="000E257D" w:rsidRDefault="000F1D34" w:rsidP="000E257D">
      <w:pPr>
        <w:pStyle w:val="Paragraphedeliste"/>
        <w:numPr>
          <w:ilvl w:val="0"/>
          <w:numId w:val="1"/>
        </w:numPr>
        <w:jc w:val="both"/>
        <w:rPr>
          <w:rFonts w:ascii="Arial" w:hAnsi="Arial" w:cs="Arial"/>
        </w:rPr>
      </w:pPr>
      <w:r w:rsidRPr="000E257D">
        <w:rPr>
          <w:rFonts w:ascii="Arial" w:hAnsi="Arial" w:cs="Arial"/>
        </w:rPr>
        <w:t xml:space="preserve">Etre pro </w:t>
      </w:r>
      <w:r w:rsidR="00D802B3" w:rsidRPr="000E257D">
        <w:rPr>
          <w:rFonts w:ascii="Arial" w:hAnsi="Arial" w:cs="Arial"/>
        </w:rPr>
        <w:t>lutte contre les violences basées sur le genre</w:t>
      </w:r>
      <w:r w:rsidRPr="000E257D">
        <w:rPr>
          <w:rFonts w:ascii="Arial" w:hAnsi="Arial" w:cs="Arial"/>
        </w:rPr>
        <w:t> ;</w:t>
      </w:r>
    </w:p>
    <w:p w:rsidR="000F1D34" w:rsidRPr="000E257D" w:rsidRDefault="000F1D34" w:rsidP="000E257D">
      <w:pPr>
        <w:pStyle w:val="Paragraphedeliste"/>
        <w:numPr>
          <w:ilvl w:val="0"/>
          <w:numId w:val="1"/>
        </w:numPr>
        <w:jc w:val="both"/>
        <w:rPr>
          <w:rFonts w:ascii="Arial" w:hAnsi="Arial" w:cs="Arial"/>
        </w:rPr>
      </w:pPr>
      <w:r w:rsidRPr="000E257D">
        <w:rPr>
          <w:rFonts w:ascii="Arial" w:hAnsi="Arial" w:cs="Arial"/>
        </w:rPr>
        <w:t>N’avoir pas été par le passé poursuivi pour des cas de violences extrêmes ou abus/exploitations sexuels;</w:t>
      </w:r>
    </w:p>
    <w:p w:rsidR="00D802B3" w:rsidRPr="000E257D" w:rsidRDefault="000F1D34" w:rsidP="000E257D">
      <w:pPr>
        <w:pStyle w:val="Paragraphedeliste"/>
        <w:numPr>
          <w:ilvl w:val="0"/>
          <w:numId w:val="1"/>
        </w:numPr>
        <w:jc w:val="both"/>
        <w:rPr>
          <w:rFonts w:ascii="Arial" w:hAnsi="Arial" w:cs="Arial"/>
        </w:rPr>
      </w:pPr>
      <w:r w:rsidRPr="000E257D">
        <w:rPr>
          <w:rFonts w:ascii="Arial" w:hAnsi="Arial" w:cs="Arial"/>
        </w:rPr>
        <w:t>Avoir la volonté de mener les actions de sensibilisation</w:t>
      </w:r>
      <w:r w:rsidR="00D802B3" w:rsidRPr="000E257D">
        <w:rPr>
          <w:rFonts w:ascii="Arial" w:hAnsi="Arial" w:cs="Arial"/>
        </w:rPr>
        <w:t xml:space="preserve"> et dénonciation</w:t>
      </w:r>
    </w:p>
    <w:p w:rsidR="00025598" w:rsidRPr="000E257D" w:rsidRDefault="00D802B3" w:rsidP="000E257D">
      <w:pPr>
        <w:pStyle w:val="Paragraphedeliste"/>
        <w:numPr>
          <w:ilvl w:val="0"/>
          <w:numId w:val="1"/>
        </w:numPr>
        <w:jc w:val="both"/>
        <w:rPr>
          <w:rFonts w:ascii="Arial" w:hAnsi="Arial" w:cs="Arial"/>
        </w:rPr>
      </w:pPr>
      <w:r w:rsidRPr="000E257D">
        <w:rPr>
          <w:rFonts w:ascii="Arial" w:hAnsi="Arial" w:cs="Arial"/>
        </w:rPr>
        <w:t>Etre une personne discrète, respectée et écoutée</w:t>
      </w:r>
      <w:r w:rsidR="000F1D34" w:rsidRPr="000E257D">
        <w:rPr>
          <w:rFonts w:ascii="Arial" w:hAnsi="Arial" w:cs="Arial"/>
        </w:rPr>
        <w:t xml:space="preserve"> </w:t>
      </w:r>
    </w:p>
    <w:p w:rsidR="000F1D34" w:rsidRPr="000E257D" w:rsidRDefault="000F1D34" w:rsidP="000E257D">
      <w:pPr>
        <w:pStyle w:val="Paragraphedeliste"/>
        <w:numPr>
          <w:ilvl w:val="0"/>
          <w:numId w:val="1"/>
        </w:numPr>
        <w:jc w:val="both"/>
        <w:rPr>
          <w:rFonts w:ascii="Arial" w:hAnsi="Arial" w:cs="Arial"/>
        </w:rPr>
      </w:pPr>
      <w:proofErr w:type="spellStart"/>
      <w:r w:rsidRPr="000E257D">
        <w:rPr>
          <w:rFonts w:ascii="Arial" w:hAnsi="Arial" w:cs="Arial"/>
        </w:rPr>
        <w:t>Etc</w:t>
      </w:r>
      <w:proofErr w:type="spellEnd"/>
    </w:p>
    <w:p w:rsidR="00D802B3" w:rsidRPr="000E257D" w:rsidRDefault="00D802B3" w:rsidP="000E257D">
      <w:pPr>
        <w:spacing w:line="276" w:lineRule="auto"/>
        <w:jc w:val="both"/>
        <w:rPr>
          <w:rFonts w:ascii="Arial" w:hAnsi="Arial" w:cs="Arial"/>
        </w:rPr>
      </w:pPr>
      <w:r w:rsidRPr="000E257D">
        <w:rPr>
          <w:rFonts w:ascii="Arial" w:hAnsi="Arial" w:cs="Arial"/>
        </w:rPr>
        <w:t>Le comité PEAS doit avoir une représentation dans tous les quartiers de la communauté…</w:t>
      </w:r>
    </w:p>
    <w:p w:rsidR="005B1DC3" w:rsidRPr="000E257D" w:rsidRDefault="005B1DC3" w:rsidP="000E257D">
      <w:pPr>
        <w:pStyle w:val="Paragraphedeliste"/>
        <w:jc w:val="both"/>
        <w:rPr>
          <w:rFonts w:ascii="Arial" w:hAnsi="Arial" w:cs="Arial"/>
        </w:rPr>
      </w:pPr>
    </w:p>
    <w:p w:rsidR="00F403E0" w:rsidRPr="000E257D" w:rsidRDefault="00025598" w:rsidP="000E257D">
      <w:pPr>
        <w:pStyle w:val="Paragraphedeliste"/>
        <w:numPr>
          <w:ilvl w:val="0"/>
          <w:numId w:val="3"/>
        </w:numPr>
        <w:shd w:val="clear" w:color="auto" w:fill="FFD966" w:themeFill="accent4" w:themeFillTint="99"/>
        <w:jc w:val="both"/>
        <w:rPr>
          <w:rFonts w:ascii="Arial" w:hAnsi="Arial" w:cs="Arial"/>
          <w:b/>
          <w:i/>
          <w:u w:val="single"/>
        </w:rPr>
      </w:pPr>
      <w:r w:rsidRPr="000E257D">
        <w:rPr>
          <w:rFonts w:ascii="Arial" w:hAnsi="Arial" w:cs="Arial"/>
          <w:b/>
          <w:i/>
          <w:u w:val="single"/>
        </w:rPr>
        <w:t>R</w:t>
      </w:r>
      <w:r w:rsidR="00F403E0" w:rsidRPr="000E257D">
        <w:rPr>
          <w:rFonts w:ascii="Arial" w:hAnsi="Arial" w:cs="Arial"/>
          <w:b/>
          <w:i/>
          <w:u w:val="single"/>
        </w:rPr>
        <w:t xml:space="preserve">encontre d’échanges avec les volontaires </w:t>
      </w:r>
    </w:p>
    <w:p w:rsidR="00025598" w:rsidRPr="000E257D" w:rsidRDefault="00025598" w:rsidP="000E257D">
      <w:pPr>
        <w:spacing w:line="276" w:lineRule="auto"/>
        <w:jc w:val="both"/>
        <w:rPr>
          <w:rFonts w:ascii="Arial" w:hAnsi="Arial" w:cs="Arial"/>
        </w:rPr>
      </w:pPr>
      <w:r w:rsidRPr="000E257D">
        <w:rPr>
          <w:rFonts w:ascii="Arial" w:hAnsi="Arial" w:cs="Arial"/>
        </w:rPr>
        <w:t xml:space="preserve">Tenir plus tard une rencontre avec les volontaires auto-identifiés dans la communauté. Leur présenter les </w:t>
      </w:r>
      <w:r w:rsidR="005B1DC3" w:rsidRPr="000E257D">
        <w:rPr>
          <w:rFonts w:ascii="Arial" w:hAnsi="Arial" w:cs="Arial"/>
        </w:rPr>
        <w:t xml:space="preserve">missions du comité </w:t>
      </w:r>
      <w:r w:rsidR="00D802B3" w:rsidRPr="000E257D">
        <w:rPr>
          <w:rFonts w:ascii="Arial" w:hAnsi="Arial" w:cs="Arial"/>
        </w:rPr>
        <w:t>du comité PEAS</w:t>
      </w:r>
      <w:r w:rsidRPr="000E257D">
        <w:rPr>
          <w:rFonts w:ascii="Arial" w:hAnsi="Arial" w:cs="Arial"/>
        </w:rPr>
        <w:t xml:space="preserve">. </w:t>
      </w:r>
    </w:p>
    <w:p w:rsidR="00D802B3" w:rsidRPr="000E257D" w:rsidRDefault="005B1DC3" w:rsidP="000E257D">
      <w:pPr>
        <w:pStyle w:val="Paragraphedeliste"/>
        <w:numPr>
          <w:ilvl w:val="0"/>
          <w:numId w:val="4"/>
        </w:numPr>
        <w:autoSpaceDE w:val="0"/>
        <w:autoSpaceDN w:val="0"/>
        <w:adjustRightInd w:val="0"/>
        <w:spacing w:after="0"/>
        <w:jc w:val="both"/>
        <w:rPr>
          <w:rFonts w:ascii="Arial" w:hAnsi="Arial" w:cs="Arial"/>
        </w:rPr>
      </w:pPr>
      <w:r w:rsidRPr="000E257D">
        <w:rPr>
          <w:rFonts w:ascii="Arial" w:hAnsi="Arial" w:cs="Arial"/>
        </w:rPr>
        <w:t>Faire prendre conscience à la population en général des problèmes rencontrés par les enfants</w:t>
      </w:r>
      <w:r w:rsidR="00D802B3" w:rsidRPr="000E257D">
        <w:rPr>
          <w:rFonts w:ascii="Arial" w:hAnsi="Arial" w:cs="Arial"/>
        </w:rPr>
        <w:t xml:space="preserve">, filles et femmes dans le cadre des </w:t>
      </w:r>
      <w:r w:rsidRPr="000E257D">
        <w:rPr>
          <w:rFonts w:ascii="Arial" w:hAnsi="Arial" w:cs="Arial"/>
        </w:rPr>
        <w:t xml:space="preserve">abus et exploitation sexuels dans </w:t>
      </w:r>
      <w:r w:rsidR="00D802B3" w:rsidRPr="000E257D">
        <w:rPr>
          <w:rFonts w:ascii="Arial" w:hAnsi="Arial" w:cs="Arial"/>
        </w:rPr>
        <w:t>la communauté ;</w:t>
      </w:r>
    </w:p>
    <w:p w:rsidR="005B1DC3" w:rsidRPr="000E257D" w:rsidRDefault="005B1DC3" w:rsidP="000E257D">
      <w:pPr>
        <w:pStyle w:val="Paragraphedeliste"/>
        <w:numPr>
          <w:ilvl w:val="0"/>
          <w:numId w:val="4"/>
        </w:numPr>
        <w:autoSpaceDE w:val="0"/>
        <w:autoSpaceDN w:val="0"/>
        <w:adjustRightInd w:val="0"/>
        <w:spacing w:after="0"/>
        <w:jc w:val="both"/>
        <w:rPr>
          <w:rFonts w:ascii="Arial" w:hAnsi="Arial" w:cs="Arial"/>
        </w:rPr>
      </w:pPr>
      <w:r w:rsidRPr="000E257D">
        <w:rPr>
          <w:rFonts w:ascii="Arial" w:hAnsi="Arial" w:cs="Arial"/>
        </w:rPr>
        <w:t>Faire prendre conscience aux jeunes</w:t>
      </w:r>
      <w:r w:rsidR="00D802B3" w:rsidRPr="000E257D">
        <w:rPr>
          <w:rFonts w:ascii="Arial" w:hAnsi="Arial" w:cs="Arial"/>
        </w:rPr>
        <w:t>, femmes</w:t>
      </w:r>
      <w:r w:rsidRPr="000E257D">
        <w:rPr>
          <w:rFonts w:ascii="Arial" w:hAnsi="Arial" w:cs="Arial"/>
        </w:rPr>
        <w:t xml:space="preserve"> et aux parents des droits des </w:t>
      </w:r>
      <w:r w:rsidR="00D802B3" w:rsidRPr="000E257D">
        <w:rPr>
          <w:rFonts w:ascii="Arial" w:hAnsi="Arial" w:cs="Arial"/>
        </w:rPr>
        <w:t>personnes vulnérables</w:t>
      </w:r>
      <w:r w:rsidRPr="000E257D">
        <w:rPr>
          <w:rFonts w:ascii="Arial" w:hAnsi="Arial" w:cs="Arial"/>
        </w:rPr>
        <w:t>.</w:t>
      </w:r>
    </w:p>
    <w:p w:rsidR="00D802B3" w:rsidRPr="000E257D" w:rsidRDefault="005B1DC3" w:rsidP="000E257D">
      <w:pPr>
        <w:pStyle w:val="Paragraphedeliste"/>
        <w:numPr>
          <w:ilvl w:val="0"/>
          <w:numId w:val="4"/>
        </w:numPr>
        <w:autoSpaceDE w:val="0"/>
        <w:autoSpaceDN w:val="0"/>
        <w:adjustRightInd w:val="0"/>
        <w:spacing w:after="0"/>
        <w:jc w:val="both"/>
        <w:rPr>
          <w:rFonts w:ascii="Arial" w:hAnsi="Arial" w:cs="Arial"/>
        </w:rPr>
      </w:pPr>
      <w:r w:rsidRPr="000E257D">
        <w:rPr>
          <w:rFonts w:ascii="Arial" w:hAnsi="Arial" w:cs="Arial"/>
        </w:rPr>
        <w:t xml:space="preserve">Dénoncer systématiquement tout cas d’abus sexuels et autres violences à l’égard des </w:t>
      </w:r>
      <w:r w:rsidR="00D802B3" w:rsidRPr="000E257D">
        <w:rPr>
          <w:rFonts w:ascii="Arial" w:hAnsi="Arial" w:cs="Arial"/>
        </w:rPr>
        <w:t>jeunes et femmes</w:t>
      </w:r>
      <w:r w:rsidRPr="000E257D">
        <w:rPr>
          <w:rFonts w:ascii="Arial" w:hAnsi="Arial" w:cs="Arial"/>
        </w:rPr>
        <w:t xml:space="preserve"> dans </w:t>
      </w:r>
      <w:r w:rsidR="00D802B3" w:rsidRPr="000E257D">
        <w:rPr>
          <w:rFonts w:ascii="Arial" w:hAnsi="Arial" w:cs="Arial"/>
        </w:rPr>
        <w:t>la communauté en suivant les mécanismes de remontée des plaintes</w:t>
      </w:r>
    </w:p>
    <w:p w:rsidR="005B1DC3" w:rsidRPr="000E257D" w:rsidRDefault="00D802B3" w:rsidP="000E257D">
      <w:pPr>
        <w:pStyle w:val="Paragraphedeliste"/>
        <w:numPr>
          <w:ilvl w:val="0"/>
          <w:numId w:val="4"/>
        </w:numPr>
        <w:autoSpaceDE w:val="0"/>
        <w:autoSpaceDN w:val="0"/>
        <w:adjustRightInd w:val="0"/>
        <w:spacing w:after="0"/>
        <w:jc w:val="both"/>
        <w:rPr>
          <w:rFonts w:ascii="Arial" w:hAnsi="Arial" w:cs="Arial"/>
        </w:rPr>
      </w:pPr>
      <w:r w:rsidRPr="000E257D">
        <w:rPr>
          <w:rFonts w:ascii="Arial" w:hAnsi="Arial" w:cs="Arial"/>
        </w:rPr>
        <w:t>Faire respecter les mécanismes locaux de remontée des plaintes</w:t>
      </w:r>
    </w:p>
    <w:p w:rsidR="005B1DC3" w:rsidRPr="000E257D" w:rsidRDefault="005B1DC3" w:rsidP="000E257D">
      <w:pPr>
        <w:pStyle w:val="Paragraphedeliste"/>
        <w:autoSpaceDE w:val="0"/>
        <w:autoSpaceDN w:val="0"/>
        <w:adjustRightInd w:val="0"/>
        <w:spacing w:after="0"/>
        <w:ind w:left="771"/>
        <w:jc w:val="both"/>
        <w:rPr>
          <w:rFonts w:ascii="Arial" w:hAnsi="Arial" w:cs="Arial"/>
        </w:rPr>
      </w:pPr>
    </w:p>
    <w:p w:rsidR="00F403E0" w:rsidRPr="000E257D" w:rsidRDefault="00F403E0" w:rsidP="000E257D">
      <w:pPr>
        <w:pStyle w:val="Paragraphedeliste"/>
        <w:numPr>
          <w:ilvl w:val="0"/>
          <w:numId w:val="3"/>
        </w:numPr>
        <w:shd w:val="clear" w:color="auto" w:fill="FFD966" w:themeFill="accent4" w:themeFillTint="99"/>
        <w:jc w:val="both"/>
        <w:rPr>
          <w:rFonts w:ascii="Arial" w:hAnsi="Arial" w:cs="Arial"/>
          <w:b/>
          <w:i/>
          <w:u w:val="single"/>
        </w:rPr>
      </w:pPr>
      <w:r w:rsidRPr="000E257D">
        <w:rPr>
          <w:rFonts w:ascii="Arial" w:hAnsi="Arial" w:cs="Arial"/>
          <w:b/>
          <w:i/>
          <w:u w:val="single"/>
        </w:rPr>
        <w:t>structuration du groupe de volontaire en comité de protection de l’enfant</w:t>
      </w:r>
    </w:p>
    <w:p w:rsidR="005B1DC3" w:rsidRPr="000E257D" w:rsidRDefault="005B1DC3" w:rsidP="000E257D">
      <w:pPr>
        <w:tabs>
          <w:tab w:val="left" w:pos="1320"/>
        </w:tabs>
        <w:spacing w:line="276" w:lineRule="auto"/>
        <w:jc w:val="both"/>
        <w:rPr>
          <w:rFonts w:ascii="Arial" w:hAnsi="Arial" w:cs="Arial"/>
        </w:rPr>
      </w:pPr>
      <w:r w:rsidRPr="000E257D">
        <w:rPr>
          <w:rFonts w:ascii="Arial" w:hAnsi="Arial" w:cs="Arial"/>
        </w:rPr>
        <w:t xml:space="preserve">Le comité </w:t>
      </w:r>
      <w:r w:rsidR="00D802B3" w:rsidRPr="000E257D">
        <w:rPr>
          <w:rFonts w:ascii="Arial" w:hAnsi="Arial" w:cs="Arial"/>
        </w:rPr>
        <w:t xml:space="preserve">PEAS </w:t>
      </w:r>
      <w:r w:rsidRPr="000E257D">
        <w:rPr>
          <w:rFonts w:ascii="Arial" w:hAnsi="Arial" w:cs="Arial"/>
        </w:rPr>
        <w:t xml:space="preserve">comme toute structure organisée est constitué de l’assemblée générale et d’un bureau exécutif. L’assemblée générale est composée de l’ensemble des membres actifs. Elle est souveraine dans la mesure où elle définit la politique générale du comité. Le nombre des membres </w:t>
      </w:r>
      <w:r w:rsidR="00D802B3" w:rsidRPr="000E257D">
        <w:rPr>
          <w:rFonts w:ascii="Arial" w:hAnsi="Arial" w:cs="Arial"/>
        </w:rPr>
        <w:t>peut varier</w:t>
      </w:r>
      <w:r w:rsidRPr="000E257D">
        <w:rPr>
          <w:rFonts w:ascii="Arial" w:hAnsi="Arial" w:cs="Arial"/>
        </w:rPr>
        <w:t xml:space="preserve"> d’une communauté à l’autre</w:t>
      </w:r>
      <w:r w:rsidR="00D802B3" w:rsidRPr="000E257D">
        <w:rPr>
          <w:rFonts w:ascii="Arial" w:hAnsi="Arial" w:cs="Arial"/>
        </w:rPr>
        <w:t xml:space="preserve"> mais il peut être constitué en moyenne de 10 personnes y compris des femmes et des jeunes de toutes les ethnies, toutes les religions</w:t>
      </w:r>
      <w:r w:rsidR="008F7FE6" w:rsidRPr="000E257D">
        <w:rPr>
          <w:rFonts w:ascii="Arial" w:hAnsi="Arial" w:cs="Arial"/>
        </w:rPr>
        <w:t xml:space="preserve"> sans discrimination aucune</w:t>
      </w:r>
      <w:r w:rsidR="00D802B3" w:rsidRPr="000E257D">
        <w:rPr>
          <w:rFonts w:ascii="Arial" w:hAnsi="Arial" w:cs="Arial"/>
        </w:rPr>
        <w:t>..</w:t>
      </w:r>
      <w:r w:rsidRPr="000E257D">
        <w:rPr>
          <w:rFonts w:ascii="Arial" w:hAnsi="Arial" w:cs="Arial"/>
        </w:rPr>
        <w:t xml:space="preserve">. Le bureau exécutif est dirigé par un président (Chairman) </w:t>
      </w:r>
      <w:r w:rsidR="00D802B3" w:rsidRPr="000E257D">
        <w:rPr>
          <w:rFonts w:ascii="Arial" w:hAnsi="Arial" w:cs="Arial"/>
        </w:rPr>
        <w:t>choisi</w:t>
      </w:r>
      <w:r w:rsidRPr="000E257D">
        <w:rPr>
          <w:rFonts w:ascii="Arial" w:hAnsi="Arial" w:cs="Arial"/>
        </w:rPr>
        <w:t xml:space="preserve"> pour un mandat d’un an renouvelable. Il est constitué de :</w:t>
      </w:r>
    </w:p>
    <w:p w:rsidR="005B1DC3" w:rsidRPr="000E257D" w:rsidRDefault="005B1DC3" w:rsidP="000E257D">
      <w:pPr>
        <w:pStyle w:val="Paragraphedeliste"/>
        <w:numPr>
          <w:ilvl w:val="0"/>
          <w:numId w:val="5"/>
        </w:numPr>
        <w:tabs>
          <w:tab w:val="left" w:pos="1320"/>
        </w:tabs>
        <w:jc w:val="both"/>
        <w:rPr>
          <w:rFonts w:ascii="Arial" w:hAnsi="Arial" w:cs="Arial"/>
        </w:rPr>
      </w:pPr>
      <w:r w:rsidRPr="000E257D">
        <w:rPr>
          <w:rFonts w:ascii="Arial" w:hAnsi="Arial" w:cs="Arial"/>
        </w:rPr>
        <w:t>un président / vice</w:t>
      </w:r>
      <w:r w:rsidR="00ED5BC1" w:rsidRPr="000E257D">
        <w:rPr>
          <w:rFonts w:ascii="Arial" w:hAnsi="Arial" w:cs="Arial"/>
        </w:rPr>
        <w:t>-</w:t>
      </w:r>
      <w:r w:rsidRPr="000E257D">
        <w:rPr>
          <w:rFonts w:ascii="Arial" w:hAnsi="Arial" w:cs="Arial"/>
        </w:rPr>
        <w:t xml:space="preserve">président </w:t>
      </w:r>
    </w:p>
    <w:p w:rsidR="005B1DC3" w:rsidRPr="000E257D" w:rsidRDefault="005B1DC3" w:rsidP="000E257D">
      <w:pPr>
        <w:pStyle w:val="Paragraphedeliste"/>
        <w:numPr>
          <w:ilvl w:val="0"/>
          <w:numId w:val="5"/>
        </w:numPr>
        <w:tabs>
          <w:tab w:val="left" w:pos="1320"/>
        </w:tabs>
        <w:jc w:val="both"/>
        <w:rPr>
          <w:rFonts w:ascii="Arial" w:hAnsi="Arial" w:cs="Arial"/>
        </w:rPr>
      </w:pPr>
      <w:r w:rsidRPr="000E257D">
        <w:rPr>
          <w:rFonts w:ascii="Arial" w:hAnsi="Arial" w:cs="Arial"/>
        </w:rPr>
        <w:t>un secrétaire / secrétaire adjoint</w:t>
      </w:r>
    </w:p>
    <w:p w:rsidR="005B1DC3" w:rsidRPr="000E257D" w:rsidRDefault="005B1DC3" w:rsidP="000E257D">
      <w:pPr>
        <w:tabs>
          <w:tab w:val="left" w:pos="1320"/>
        </w:tabs>
        <w:spacing w:line="276" w:lineRule="auto"/>
        <w:jc w:val="both"/>
        <w:rPr>
          <w:rFonts w:ascii="Arial" w:hAnsi="Arial" w:cs="Arial"/>
        </w:rPr>
      </w:pPr>
      <w:r w:rsidRPr="000E257D">
        <w:rPr>
          <w:rFonts w:ascii="Arial" w:hAnsi="Arial" w:cs="Arial"/>
        </w:rPr>
        <w:t>Le nombre des membres du bureau exécutif varie d’un comité à l’autre.</w:t>
      </w:r>
    </w:p>
    <w:p w:rsidR="005B1DC3" w:rsidRPr="000E257D" w:rsidRDefault="005B1DC3" w:rsidP="000E257D">
      <w:pPr>
        <w:tabs>
          <w:tab w:val="left" w:pos="1320"/>
        </w:tabs>
        <w:spacing w:line="276" w:lineRule="auto"/>
        <w:jc w:val="both"/>
        <w:rPr>
          <w:rFonts w:ascii="Arial" w:hAnsi="Arial" w:cs="Arial"/>
          <w:b/>
        </w:rPr>
      </w:pPr>
      <w:r w:rsidRPr="000E257D">
        <w:rPr>
          <w:rFonts w:ascii="Arial" w:hAnsi="Arial" w:cs="Arial"/>
          <w:b/>
        </w:rPr>
        <w:t xml:space="preserve"> Rôles et responsabilités</w:t>
      </w:r>
    </w:p>
    <w:p w:rsidR="005B1DC3" w:rsidRPr="000E257D" w:rsidRDefault="005B1DC3" w:rsidP="000E257D">
      <w:pPr>
        <w:pStyle w:val="Paragraphedeliste"/>
        <w:numPr>
          <w:ilvl w:val="0"/>
          <w:numId w:val="6"/>
        </w:numPr>
        <w:tabs>
          <w:tab w:val="left" w:pos="1320"/>
        </w:tabs>
        <w:jc w:val="both"/>
        <w:rPr>
          <w:rFonts w:ascii="Arial" w:hAnsi="Arial" w:cs="Arial"/>
          <w:b/>
        </w:rPr>
      </w:pPr>
      <w:r w:rsidRPr="000E257D">
        <w:rPr>
          <w:rFonts w:ascii="Arial" w:hAnsi="Arial" w:cs="Arial"/>
          <w:b/>
        </w:rPr>
        <w:t>Président (e)</w:t>
      </w:r>
    </w:p>
    <w:p w:rsidR="005B1DC3" w:rsidRPr="000E257D" w:rsidRDefault="005B1DC3" w:rsidP="000E257D">
      <w:pPr>
        <w:tabs>
          <w:tab w:val="left" w:pos="1320"/>
        </w:tabs>
        <w:spacing w:line="276" w:lineRule="auto"/>
        <w:jc w:val="both"/>
        <w:rPr>
          <w:rFonts w:ascii="Arial" w:hAnsi="Arial" w:cs="Arial"/>
        </w:rPr>
      </w:pPr>
      <w:r w:rsidRPr="000E257D">
        <w:rPr>
          <w:rFonts w:ascii="Arial" w:hAnsi="Arial" w:cs="Arial"/>
        </w:rPr>
        <w:lastRenderedPageBreak/>
        <w:t xml:space="preserve">Il représente le comité et d’alerte dans tous les actes de la vie </w:t>
      </w:r>
      <w:proofErr w:type="gramStart"/>
      <w:r w:rsidRPr="000E257D">
        <w:rPr>
          <w:rFonts w:ascii="Arial" w:hAnsi="Arial" w:cs="Arial"/>
        </w:rPr>
        <w:t>civile..</w:t>
      </w:r>
      <w:proofErr w:type="gramEnd"/>
      <w:r w:rsidRPr="000E257D">
        <w:rPr>
          <w:rFonts w:ascii="Arial" w:hAnsi="Arial" w:cs="Arial"/>
        </w:rPr>
        <w:t xml:space="preserve"> Il convoque l’assemblée générale et veille à l’application des délibérations et décisions qui y sont prises.</w:t>
      </w:r>
    </w:p>
    <w:p w:rsidR="005B1DC3" w:rsidRPr="000E257D" w:rsidRDefault="005B1DC3" w:rsidP="000E257D">
      <w:pPr>
        <w:tabs>
          <w:tab w:val="left" w:pos="1320"/>
        </w:tabs>
        <w:spacing w:line="276" w:lineRule="auto"/>
        <w:jc w:val="both"/>
        <w:rPr>
          <w:rFonts w:ascii="Arial" w:hAnsi="Arial" w:cs="Arial"/>
        </w:rPr>
      </w:pPr>
      <w:r w:rsidRPr="000E257D">
        <w:rPr>
          <w:rFonts w:ascii="Arial" w:hAnsi="Arial" w:cs="Arial"/>
        </w:rPr>
        <w:t>Le vice-président assiste et remplace le président en cas d’absence ou d’empêchement.</w:t>
      </w:r>
    </w:p>
    <w:p w:rsidR="005B1DC3" w:rsidRPr="000E257D" w:rsidRDefault="005B1DC3" w:rsidP="000E257D">
      <w:pPr>
        <w:pStyle w:val="Paragraphedeliste"/>
        <w:numPr>
          <w:ilvl w:val="0"/>
          <w:numId w:val="6"/>
        </w:numPr>
        <w:tabs>
          <w:tab w:val="left" w:pos="1320"/>
          <w:tab w:val="left" w:pos="3390"/>
        </w:tabs>
        <w:jc w:val="both"/>
        <w:rPr>
          <w:rFonts w:ascii="Arial" w:hAnsi="Arial" w:cs="Arial"/>
        </w:rPr>
      </w:pPr>
      <w:r w:rsidRPr="000E257D">
        <w:rPr>
          <w:rFonts w:ascii="Arial" w:hAnsi="Arial" w:cs="Arial"/>
          <w:b/>
        </w:rPr>
        <w:t xml:space="preserve">Secrétaire </w:t>
      </w:r>
    </w:p>
    <w:p w:rsidR="005B1DC3" w:rsidRPr="000E257D" w:rsidRDefault="005B1DC3" w:rsidP="000E257D">
      <w:pPr>
        <w:tabs>
          <w:tab w:val="left" w:pos="1320"/>
          <w:tab w:val="left" w:pos="3390"/>
        </w:tabs>
        <w:spacing w:line="276" w:lineRule="auto"/>
        <w:ind w:left="360"/>
        <w:jc w:val="both"/>
        <w:rPr>
          <w:rFonts w:ascii="Arial" w:hAnsi="Arial" w:cs="Arial"/>
        </w:rPr>
      </w:pPr>
      <w:r w:rsidRPr="000E257D">
        <w:rPr>
          <w:rFonts w:ascii="Arial" w:hAnsi="Arial" w:cs="Arial"/>
        </w:rPr>
        <w:t>Le secrétaire :</w:t>
      </w:r>
      <w:r w:rsidRPr="000E257D">
        <w:rPr>
          <w:rFonts w:ascii="Arial" w:hAnsi="Arial" w:cs="Arial"/>
        </w:rPr>
        <w:tab/>
      </w:r>
    </w:p>
    <w:p w:rsidR="005B1DC3" w:rsidRPr="000E257D" w:rsidRDefault="005B1DC3" w:rsidP="000E257D">
      <w:pPr>
        <w:pStyle w:val="Paragraphedeliste"/>
        <w:numPr>
          <w:ilvl w:val="0"/>
          <w:numId w:val="7"/>
        </w:numPr>
        <w:tabs>
          <w:tab w:val="left" w:pos="1320"/>
        </w:tabs>
        <w:jc w:val="both"/>
        <w:rPr>
          <w:rFonts w:ascii="Arial" w:hAnsi="Arial" w:cs="Arial"/>
        </w:rPr>
      </w:pPr>
      <w:r w:rsidRPr="000E257D">
        <w:rPr>
          <w:rFonts w:ascii="Arial" w:hAnsi="Arial" w:cs="Arial"/>
        </w:rPr>
        <w:t>convoque en accord avec le président les réunions de bureau exécutif et de l’assemblée générale.</w:t>
      </w:r>
    </w:p>
    <w:p w:rsidR="005B1DC3" w:rsidRPr="000E257D" w:rsidRDefault="005B1DC3" w:rsidP="000E257D">
      <w:pPr>
        <w:pStyle w:val="Paragraphedeliste"/>
        <w:numPr>
          <w:ilvl w:val="0"/>
          <w:numId w:val="7"/>
        </w:numPr>
        <w:tabs>
          <w:tab w:val="left" w:pos="1320"/>
        </w:tabs>
        <w:jc w:val="both"/>
        <w:rPr>
          <w:rFonts w:ascii="Arial" w:hAnsi="Arial" w:cs="Arial"/>
        </w:rPr>
      </w:pPr>
      <w:r w:rsidRPr="000E257D">
        <w:rPr>
          <w:rFonts w:ascii="Arial" w:hAnsi="Arial" w:cs="Arial"/>
        </w:rPr>
        <w:t xml:space="preserve"> Il rédige le</w:t>
      </w:r>
      <w:r w:rsidR="00ED5BC1" w:rsidRPr="000E257D">
        <w:rPr>
          <w:rFonts w:ascii="Arial" w:hAnsi="Arial" w:cs="Arial"/>
        </w:rPr>
        <w:t>s correspondances et les procès-</w:t>
      </w:r>
      <w:r w:rsidRPr="000E257D">
        <w:rPr>
          <w:rFonts w:ascii="Arial" w:hAnsi="Arial" w:cs="Arial"/>
        </w:rPr>
        <w:t>verbaux des réunions</w:t>
      </w:r>
    </w:p>
    <w:p w:rsidR="005B1DC3" w:rsidRPr="000E257D" w:rsidRDefault="005B1DC3" w:rsidP="000E257D">
      <w:pPr>
        <w:pStyle w:val="Paragraphedeliste"/>
        <w:numPr>
          <w:ilvl w:val="0"/>
          <w:numId w:val="7"/>
        </w:numPr>
        <w:tabs>
          <w:tab w:val="left" w:pos="1320"/>
        </w:tabs>
        <w:jc w:val="both"/>
        <w:rPr>
          <w:rFonts w:ascii="Arial" w:hAnsi="Arial" w:cs="Arial"/>
        </w:rPr>
      </w:pPr>
      <w:r w:rsidRPr="000E257D">
        <w:rPr>
          <w:rFonts w:ascii="Arial" w:hAnsi="Arial" w:cs="Arial"/>
        </w:rPr>
        <w:t>assure la conservation des archives</w:t>
      </w:r>
    </w:p>
    <w:p w:rsidR="005B1DC3" w:rsidRPr="000E257D" w:rsidRDefault="005B1DC3" w:rsidP="000E257D">
      <w:pPr>
        <w:pStyle w:val="Paragraphedeliste"/>
        <w:numPr>
          <w:ilvl w:val="0"/>
          <w:numId w:val="7"/>
        </w:numPr>
        <w:tabs>
          <w:tab w:val="left" w:pos="1320"/>
        </w:tabs>
        <w:jc w:val="both"/>
        <w:rPr>
          <w:rFonts w:ascii="Arial" w:hAnsi="Arial" w:cs="Arial"/>
        </w:rPr>
      </w:pPr>
      <w:r w:rsidRPr="000E257D">
        <w:rPr>
          <w:rFonts w:ascii="Arial" w:hAnsi="Arial" w:cs="Arial"/>
        </w:rPr>
        <w:t>tient à la disposition des membres tous les documents pour information</w:t>
      </w:r>
    </w:p>
    <w:p w:rsidR="00D802B3" w:rsidRPr="000E257D" w:rsidRDefault="005B1DC3" w:rsidP="000E257D">
      <w:pPr>
        <w:tabs>
          <w:tab w:val="left" w:pos="1320"/>
        </w:tabs>
        <w:spacing w:line="276" w:lineRule="auto"/>
        <w:jc w:val="both"/>
        <w:rPr>
          <w:rFonts w:ascii="Arial" w:hAnsi="Arial" w:cs="Arial"/>
        </w:rPr>
      </w:pPr>
      <w:r w:rsidRPr="000E257D">
        <w:rPr>
          <w:rFonts w:ascii="Arial" w:hAnsi="Arial" w:cs="Arial"/>
        </w:rPr>
        <w:t>Le secrétaire adjoint assiste et remplace le secrétaire général en</w:t>
      </w:r>
      <w:r w:rsidR="00D802B3" w:rsidRPr="000E257D">
        <w:rPr>
          <w:rFonts w:ascii="Arial" w:hAnsi="Arial" w:cs="Arial"/>
        </w:rPr>
        <w:t xml:space="preserve"> cas d’absence ou d’empêchement</w:t>
      </w:r>
    </w:p>
    <w:p w:rsidR="008F7FE6" w:rsidRPr="000E257D" w:rsidRDefault="005B1DC3" w:rsidP="000E257D">
      <w:pPr>
        <w:tabs>
          <w:tab w:val="left" w:pos="1320"/>
        </w:tabs>
        <w:spacing w:line="276" w:lineRule="auto"/>
        <w:jc w:val="both"/>
        <w:rPr>
          <w:rFonts w:ascii="Arial" w:hAnsi="Arial" w:cs="Arial"/>
        </w:rPr>
      </w:pPr>
      <w:r w:rsidRPr="000E257D">
        <w:rPr>
          <w:rFonts w:ascii="Arial" w:hAnsi="Arial" w:cs="Arial"/>
        </w:rPr>
        <w:t xml:space="preserve"> </w:t>
      </w:r>
    </w:p>
    <w:p w:rsidR="008F7FE6" w:rsidRPr="000E257D" w:rsidRDefault="008F7FE6" w:rsidP="000E257D">
      <w:pPr>
        <w:pStyle w:val="Paragraphedeliste"/>
        <w:numPr>
          <w:ilvl w:val="0"/>
          <w:numId w:val="3"/>
        </w:numPr>
        <w:shd w:val="clear" w:color="auto" w:fill="FFD966" w:themeFill="accent4" w:themeFillTint="99"/>
        <w:jc w:val="both"/>
        <w:rPr>
          <w:rFonts w:ascii="Arial" w:hAnsi="Arial" w:cs="Arial"/>
          <w:b/>
          <w:i/>
          <w:u w:val="single"/>
        </w:rPr>
      </w:pPr>
      <w:r w:rsidRPr="000E257D">
        <w:rPr>
          <w:rFonts w:ascii="Arial" w:hAnsi="Arial" w:cs="Arial"/>
          <w:b/>
          <w:i/>
          <w:u w:val="single"/>
        </w:rPr>
        <w:t xml:space="preserve">Quelques principes clés de la PEAS à présenter aux membres du comité </w:t>
      </w:r>
    </w:p>
    <w:p w:rsidR="008F7FE6" w:rsidRPr="000E257D" w:rsidRDefault="008F7FE6" w:rsidP="000E257D">
      <w:pPr>
        <w:numPr>
          <w:ilvl w:val="0"/>
          <w:numId w:val="12"/>
        </w:numPr>
        <w:spacing w:line="276" w:lineRule="auto"/>
        <w:jc w:val="both"/>
        <w:rPr>
          <w:rFonts w:ascii="Arial" w:hAnsi="Arial" w:cs="Arial"/>
        </w:rPr>
      </w:pPr>
      <w:r w:rsidRPr="000E257D">
        <w:rPr>
          <w:rFonts w:ascii="Arial" w:hAnsi="Arial" w:cs="Arial"/>
        </w:rPr>
        <w:t>L’exploitation et les abus sexuels commis par des travailleurs humanitaires constituent des fautes graves et constituent un motif de licenciement</w:t>
      </w:r>
    </w:p>
    <w:p w:rsidR="008F7FE6" w:rsidRPr="000E257D" w:rsidRDefault="008F7FE6" w:rsidP="000E257D">
      <w:pPr>
        <w:numPr>
          <w:ilvl w:val="0"/>
          <w:numId w:val="12"/>
        </w:numPr>
        <w:spacing w:line="276" w:lineRule="auto"/>
        <w:jc w:val="both"/>
        <w:rPr>
          <w:rFonts w:ascii="Arial" w:hAnsi="Arial" w:cs="Arial"/>
        </w:rPr>
      </w:pPr>
      <w:r w:rsidRPr="000E257D">
        <w:rPr>
          <w:rFonts w:ascii="Arial" w:hAnsi="Arial" w:cs="Arial"/>
          <w:lang w:val="fr-BE"/>
        </w:rPr>
        <w:t xml:space="preserve">Les activités sexuelles avec des enfants (personnes âgées de moins de 18 ans) sont interdites, quel que soit l’âge de la majorité ou l’âge du consentement sur place. Une </w:t>
      </w:r>
      <w:r w:rsidRPr="000E257D">
        <w:rPr>
          <w:rFonts w:ascii="Arial" w:hAnsi="Arial" w:cs="Arial"/>
          <w:b/>
          <w:bCs/>
          <w:lang w:val="fr-BE"/>
        </w:rPr>
        <w:t>croyance erronée</w:t>
      </w:r>
      <w:r w:rsidRPr="000E257D">
        <w:rPr>
          <w:rFonts w:ascii="Arial" w:hAnsi="Arial" w:cs="Arial"/>
          <w:lang w:val="fr-BE"/>
        </w:rPr>
        <w:t xml:space="preserve"> concernant l’âge d’un enfant ne constitue pas une </w:t>
      </w:r>
      <w:r w:rsidRPr="000E257D">
        <w:rPr>
          <w:rFonts w:ascii="Arial" w:hAnsi="Arial" w:cs="Arial"/>
          <w:b/>
          <w:bCs/>
          <w:lang w:val="fr-BE"/>
        </w:rPr>
        <w:t>excuse/défense</w:t>
      </w:r>
    </w:p>
    <w:p w:rsidR="008F7FE6" w:rsidRPr="000E257D" w:rsidRDefault="008F7FE6" w:rsidP="000E257D">
      <w:pPr>
        <w:numPr>
          <w:ilvl w:val="0"/>
          <w:numId w:val="12"/>
        </w:numPr>
        <w:spacing w:line="276" w:lineRule="auto"/>
        <w:jc w:val="both"/>
        <w:rPr>
          <w:rFonts w:ascii="Arial" w:hAnsi="Arial" w:cs="Arial"/>
          <w:lang w:val="fr-CM"/>
        </w:rPr>
      </w:pPr>
      <w:r w:rsidRPr="000E257D">
        <w:rPr>
          <w:rFonts w:ascii="Arial" w:hAnsi="Arial" w:cs="Arial"/>
        </w:rPr>
        <w:t>L’échange d’argent, d’emploi, de biens, ou de services contre des rapports sexuels, y compris des faveurs sexuelles ou d’autres formes de comportement humiliant, dégradant ou d’exploitation est interdit. Cela comprend l’échange de l’aide due aux bénéficiaires.</w:t>
      </w:r>
    </w:p>
    <w:p w:rsidR="008F7FE6" w:rsidRPr="000E257D" w:rsidRDefault="008F7FE6" w:rsidP="000E257D">
      <w:pPr>
        <w:numPr>
          <w:ilvl w:val="0"/>
          <w:numId w:val="12"/>
        </w:numPr>
        <w:spacing w:line="276" w:lineRule="auto"/>
        <w:jc w:val="both"/>
        <w:rPr>
          <w:rFonts w:ascii="Arial" w:hAnsi="Arial" w:cs="Arial"/>
        </w:rPr>
      </w:pPr>
      <w:r w:rsidRPr="000E257D">
        <w:rPr>
          <w:rFonts w:ascii="Arial" w:hAnsi="Arial" w:cs="Arial"/>
        </w:rPr>
        <w:t>Toute relation sexuelle entre ceux qui fournissent une assistance et une protection humanitaire et  une personne bénéficiant d’une telle assistance et d’une telle protection qui implique une utilisation abusive de son grade ou de son poste est interdite. De telles relations minent la crédibilité</w:t>
      </w:r>
    </w:p>
    <w:p w:rsidR="008F7FE6" w:rsidRPr="000E257D" w:rsidRDefault="008F7FE6" w:rsidP="000E257D">
      <w:pPr>
        <w:numPr>
          <w:ilvl w:val="0"/>
          <w:numId w:val="12"/>
        </w:numPr>
        <w:spacing w:line="276" w:lineRule="auto"/>
        <w:jc w:val="both"/>
        <w:rPr>
          <w:rFonts w:ascii="Arial" w:hAnsi="Arial" w:cs="Arial"/>
        </w:rPr>
      </w:pPr>
      <w:r w:rsidRPr="000E257D">
        <w:rPr>
          <w:rFonts w:ascii="Arial" w:hAnsi="Arial" w:cs="Arial"/>
        </w:rPr>
        <w:t>Lorsqu’un travailleur humanitaire développe des préoccupations ou des soupçons concernant des abus sexuels ou l’exploitation sexuelle par un collègue, que ce soit dans la même agence ou non, il ou elle doit signaler  ces préoccupations par le biais des mécanismes de signalement établis par les agences.</w:t>
      </w:r>
    </w:p>
    <w:p w:rsidR="008F7FE6" w:rsidRPr="000E257D" w:rsidRDefault="008F7FE6" w:rsidP="000E257D">
      <w:pPr>
        <w:numPr>
          <w:ilvl w:val="0"/>
          <w:numId w:val="12"/>
        </w:numPr>
        <w:spacing w:line="276" w:lineRule="auto"/>
        <w:jc w:val="both"/>
        <w:rPr>
          <w:rFonts w:ascii="Arial" w:hAnsi="Arial" w:cs="Arial"/>
        </w:rPr>
      </w:pPr>
      <w:r w:rsidRPr="000E257D">
        <w:rPr>
          <w:rFonts w:ascii="Arial" w:hAnsi="Arial" w:cs="Arial"/>
        </w:rPr>
        <w:t>Les travailleurs humanitaires sont tenus de créer et de maintenir un environnement qui prévient l’exploitation et les abus sexuels et encourage l’application de leur code de conduite. Les gestionnaires à tous les niveaux ont la responsabilité particulière de soutenir et de développer des systèmes qui maintiennent cet environnement.</w:t>
      </w:r>
    </w:p>
    <w:p w:rsidR="008F7FE6" w:rsidRPr="000E257D" w:rsidRDefault="008F7FE6" w:rsidP="000E257D">
      <w:pPr>
        <w:spacing w:line="276" w:lineRule="auto"/>
        <w:ind w:left="720"/>
        <w:jc w:val="both"/>
        <w:rPr>
          <w:rFonts w:ascii="Arial" w:hAnsi="Arial" w:cs="Arial"/>
        </w:rPr>
      </w:pPr>
    </w:p>
    <w:p w:rsidR="008F7FE6" w:rsidRPr="000E257D" w:rsidRDefault="008F7FE6" w:rsidP="000E257D">
      <w:pPr>
        <w:spacing w:line="276" w:lineRule="auto"/>
        <w:ind w:left="720"/>
        <w:jc w:val="both"/>
        <w:rPr>
          <w:rFonts w:ascii="Arial" w:hAnsi="Arial" w:cs="Arial"/>
          <w:lang w:val="fr-CM"/>
        </w:rPr>
      </w:pPr>
      <w:r w:rsidRPr="000E257D">
        <w:rPr>
          <w:rFonts w:ascii="Arial" w:hAnsi="Arial" w:cs="Arial"/>
          <w:b/>
          <w:bCs/>
        </w:rPr>
        <w:t>RAPPEL…</w:t>
      </w:r>
    </w:p>
    <w:p w:rsidR="008F7FE6" w:rsidRPr="000E257D" w:rsidRDefault="008F7FE6" w:rsidP="000E257D">
      <w:pPr>
        <w:numPr>
          <w:ilvl w:val="0"/>
          <w:numId w:val="13"/>
        </w:numPr>
        <w:spacing w:line="276" w:lineRule="auto"/>
        <w:jc w:val="both"/>
        <w:rPr>
          <w:rFonts w:ascii="Arial" w:hAnsi="Arial" w:cs="Arial"/>
          <w:lang w:val="fr-CM"/>
        </w:rPr>
      </w:pPr>
      <w:r w:rsidRPr="000E257D">
        <w:rPr>
          <w:rFonts w:ascii="Arial" w:hAnsi="Arial" w:cs="Arial"/>
        </w:rPr>
        <w:t>Aucune relation sexuelle avec une personne de moins de 18</w:t>
      </w:r>
    </w:p>
    <w:p w:rsidR="008F7FE6" w:rsidRPr="000E257D" w:rsidRDefault="008F7FE6" w:rsidP="000E257D">
      <w:pPr>
        <w:numPr>
          <w:ilvl w:val="0"/>
          <w:numId w:val="13"/>
        </w:numPr>
        <w:spacing w:line="276" w:lineRule="auto"/>
        <w:jc w:val="both"/>
        <w:rPr>
          <w:rFonts w:ascii="Arial" w:hAnsi="Arial" w:cs="Arial"/>
          <w:lang w:val="fr-CM"/>
        </w:rPr>
      </w:pPr>
      <w:r w:rsidRPr="000E257D">
        <w:rPr>
          <w:rFonts w:ascii="Arial" w:hAnsi="Arial" w:cs="Arial"/>
        </w:rPr>
        <w:lastRenderedPageBreak/>
        <w:t xml:space="preserve">Aucun achat ou échange de biens pour le sexe </w:t>
      </w:r>
    </w:p>
    <w:p w:rsidR="008F7FE6" w:rsidRPr="000E257D" w:rsidRDefault="008F7FE6" w:rsidP="000E257D">
      <w:pPr>
        <w:numPr>
          <w:ilvl w:val="0"/>
          <w:numId w:val="13"/>
        </w:numPr>
        <w:spacing w:line="276" w:lineRule="auto"/>
        <w:jc w:val="both"/>
        <w:rPr>
          <w:rFonts w:ascii="Arial" w:hAnsi="Arial" w:cs="Arial"/>
          <w:lang w:val="fr-CM"/>
        </w:rPr>
      </w:pPr>
      <w:r w:rsidRPr="000E257D">
        <w:rPr>
          <w:rFonts w:ascii="Arial" w:hAnsi="Arial" w:cs="Arial"/>
        </w:rPr>
        <w:t>Aucune relation sexuelle avec les bénéficiaires</w:t>
      </w:r>
    </w:p>
    <w:p w:rsidR="008F7FE6" w:rsidRPr="000E257D" w:rsidRDefault="008F7FE6" w:rsidP="000E257D">
      <w:pPr>
        <w:numPr>
          <w:ilvl w:val="0"/>
          <w:numId w:val="13"/>
        </w:numPr>
        <w:spacing w:line="276" w:lineRule="auto"/>
        <w:jc w:val="both"/>
        <w:rPr>
          <w:rFonts w:ascii="Arial" w:hAnsi="Arial" w:cs="Arial"/>
          <w:lang w:val="fr-CM"/>
        </w:rPr>
      </w:pPr>
      <w:r w:rsidRPr="000E257D">
        <w:rPr>
          <w:rFonts w:ascii="Arial" w:hAnsi="Arial" w:cs="Arial"/>
        </w:rPr>
        <w:t xml:space="preserve">Obligation de rendre compte </w:t>
      </w:r>
    </w:p>
    <w:p w:rsidR="008F7FE6" w:rsidRPr="000E257D" w:rsidRDefault="008F7FE6" w:rsidP="000E257D">
      <w:pPr>
        <w:numPr>
          <w:ilvl w:val="0"/>
          <w:numId w:val="13"/>
        </w:numPr>
        <w:spacing w:line="276" w:lineRule="auto"/>
        <w:jc w:val="both"/>
        <w:rPr>
          <w:rFonts w:ascii="Arial" w:hAnsi="Arial" w:cs="Arial"/>
          <w:lang w:val="fr-CM"/>
        </w:rPr>
      </w:pPr>
      <w:r w:rsidRPr="000E257D">
        <w:rPr>
          <w:rFonts w:ascii="Arial" w:hAnsi="Arial" w:cs="Arial"/>
        </w:rPr>
        <w:t>Ce droit comprend la suspicion et la rumeur</w:t>
      </w:r>
    </w:p>
    <w:p w:rsidR="008F7FE6" w:rsidRPr="000E257D" w:rsidRDefault="008F7FE6" w:rsidP="000E257D">
      <w:pPr>
        <w:numPr>
          <w:ilvl w:val="0"/>
          <w:numId w:val="13"/>
        </w:numPr>
        <w:spacing w:line="276" w:lineRule="auto"/>
        <w:jc w:val="both"/>
        <w:rPr>
          <w:rFonts w:ascii="Arial" w:hAnsi="Arial" w:cs="Arial"/>
          <w:lang w:val="fr-CM"/>
        </w:rPr>
      </w:pPr>
      <w:r w:rsidRPr="000E257D">
        <w:rPr>
          <w:rFonts w:ascii="Arial" w:hAnsi="Arial" w:cs="Arial"/>
        </w:rPr>
        <w:t>Pas de justificatif requis</w:t>
      </w:r>
    </w:p>
    <w:p w:rsidR="008F7FE6" w:rsidRPr="000E257D" w:rsidRDefault="008F7FE6" w:rsidP="000E257D">
      <w:pPr>
        <w:numPr>
          <w:ilvl w:val="0"/>
          <w:numId w:val="13"/>
        </w:numPr>
        <w:spacing w:line="276" w:lineRule="auto"/>
        <w:jc w:val="both"/>
        <w:rPr>
          <w:rFonts w:ascii="Arial" w:hAnsi="Arial" w:cs="Arial"/>
          <w:lang w:val="fr-CM"/>
        </w:rPr>
      </w:pPr>
      <w:r w:rsidRPr="000E257D">
        <w:rPr>
          <w:rFonts w:ascii="Arial" w:hAnsi="Arial" w:cs="Arial"/>
        </w:rPr>
        <w:t>Décourager l’EAS autour de vous</w:t>
      </w:r>
    </w:p>
    <w:p w:rsidR="00327A6C" w:rsidRPr="000E257D" w:rsidRDefault="00327A6C" w:rsidP="000E257D">
      <w:pPr>
        <w:tabs>
          <w:tab w:val="left" w:pos="1320"/>
        </w:tabs>
        <w:spacing w:line="276" w:lineRule="auto"/>
        <w:rPr>
          <w:rFonts w:ascii="Arial" w:hAnsi="Arial" w:cs="Arial"/>
        </w:rPr>
      </w:pPr>
    </w:p>
    <w:sectPr w:rsidR="00327A6C" w:rsidRPr="000E2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ABE1"/>
      </v:shape>
    </w:pict>
  </w:numPicBullet>
  <w:abstractNum w:abstractNumId="0" w15:restartNumberingAfterBreak="0">
    <w:nsid w:val="083C0482"/>
    <w:multiLevelType w:val="hybridMultilevel"/>
    <w:tmpl w:val="3050B4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193CF3"/>
    <w:multiLevelType w:val="hybridMultilevel"/>
    <w:tmpl w:val="EA6CB4F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05A19"/>
    <w:multiLevelType w:val="hybridMultilevel"/>
    <w:tmpl w:val="B7F6D1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A12735"/>
    <w:multiLevelType w:val="hybridMultilevel"/>
    <w:tmpl w:val="A328C602"/>
    <w:lvl w:ilvl="0" w:tplc="FFC4C0B0">
      <w:start w:val="33"/>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E06402"/>
    <w:multiLevelType w:val="hybridMultilevel"/>
    <w:tmpl w:val="CE9AA5A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ACC48B4"/>
    <w:multiLevelType w:val="hybridMultilevel"/>
    <w:tmpl w:val="ADC860D0"/>
    <w:lvl w:ilvl="0" w:tplc="5FFC9E06">
      <w:start w:val="1"/>
      <w:numFmt w:val="bullet"/>
      <w:lvlText w:val=""/>
      <w:lvlJc w:val="left"/>
      <w:pPr>
        <w:tabs>
          <w:tab w:val="num" w:pos="720"/>
        </w:tabs>
        <w:ind w:left="720" w:hanging="360"/>
      </w:pPr>
      <w:rPr>
        <w:rFonts w:ascii="Wingdings 3" w:hAnsi="Wingdings 3" w:hint="default"/>
      </w:rPr>
    </w:lvl>
    <w:lvl w:ilvl="1" w:tplc="F73427D2" w:tentative="1">
      <w:start w:val="1"/>
      <w:numFmt w:val="bullet"/>
      <w:lvlText w:val=""/>
      <w:lvlJc w:val="left"/>
      <w:pPr>
        <w:tabs>
          <w:tab w:val="num" w:pos="1440"/>
        </w:tabs>
        <w:ind w:left="1440" w:hanging="360"/>
      </w:pPr>
      <w:rPr>
        <w:rFonts w:ascii="Wingdings 3" w:hAnsi="Wingdings 3" w:hint="default"/>
      </w:rPr>
    </w:lvl>
    <w:lvl w:ilvl="2" w:tplc="219A67C6" w:tentative="1">
      <w:start w:val="1"/>
      <w:numFmt w:val="bullet"/>
      <w:lvlText w:val=""/>
      <w:lvlJc w:val="left"/>
      <w:pPr>
        <w:tabs>
          <w:tab w:val="num" w:pos="2160"/>
        </w:tabs>
        <w:ind w:left="2160" w:hanging="360"/>
      </w:pPr>
      <w:rPr>
        <w:rFonts w:ascii="Wingdings 3" w:hAnsi="Wingdings 3" w:hint="default"/>
      </w:rPr>
    </w:lvl>
    <w:lvl w:ilvl="3" w:tplc="99E43468" w:tentative="1">
      <w:start w:val="1"/>
      <w:numFmt w:val="bullet"/>
      <w:lvlText w:val=""/>
      <w:lvlJc w:val="left"/>
      <w:pPr>
        <w:tabs>
          <w:tab w:val="num" w:pos="2880"/>
        </w:tabs>
        <w:ind w:left="2880" w:hanging="360"/>
      </w:pPr>
      <w:rPr>
        <w:rFonts w:ascii="Wingdings 3" w:hAnsi="Wingdings 3" w:hint="default"/>
      </w:rPr>
    </w:lvl>
    <w:lvl w:ilvl="4" w:tplc="0574A4F2" w:tentative="1">
      <w:start w:val="1"/>
      <w:numFmt w:val="bullet"/>
      <w:lvlText w:val=""/>
      <w:lvlJc w:val="left"/>
      <w:pPr>
        <w:tabs>
          <w:tab w:val="num" w:pos="3600"/>
        </w:tabs>
        <w:ind w:left="3600" w:hanging="360"/>
      </w:pPr>
      <w:rPr>
        <w:rFonts w:ascii="Wingdings 3" w:hAnsi="Wingdings 3" w:hint="default"/>
      </w:rPr>
    </w:lvl>
    <w:lvl w:ilvl="5" w:tplc="7CB809FA" w:tentative="1">
      <w:start w:val="1"/>
      <w:numFmt w:val="bullet"/>
      <w:lvlText w:val=""/>
      <w:lvlJc w:val="left"/>
      <w:pPr>
        <w:tabs>
          <w:tab w:val="num" w:pos="4320"/>
        </w:tabs>
        <w:ind w:left="4320" w:hanging="360"/>
      </w:pPr>
      <w:rPr>
        <w:rFonts w:ascii="Wingdings 3" w:hAnsi="Wingdings 3" w:hint="default"/>
      </w:rPr>
    </w:lvl>
    <w:lvl w:ilvl="6" w:tplc="376EF93C" w:tentative="1">
      <w:start w:val="1"/>
      <w:numFmt w:val="bullet"/>
      <w:lvlText w:val=""/>
      <w:lvlJc w:val="left"/>
      <w:pPr>
        <w:tabs>
          <w:tab w:val="num" w:pos="5040"/>
        </w:tabs>
        <w:ind w:left="5040" w:hanging="360"/>
      </w:pPr>
      <w:rPr>
        <w:rFonts w:ascii="Wingdings 3" w:hAnsi="Wingdings 3" w:hint="default"/>
      </w:rPr>
    </w:lvl>
    <w:lvl w:ilvl="7" w:tplc="1000334C" w:tentative="1">
      <w:start w:val="1"/>
      <w:numFmt w:val="bullet"/>
      <w:lvlText w:val=""/>
      <w:lvlJc w:val="left"/>
      <w:pPr>
        <w:tabs>
          <w:tab w:val="num" w:pos="5760"/>
        </w:tabs>
        <w:ind w:left="5760" w:hanging="360"/>
      </w:pPr>
      <w:rPr>
        <w:rFonts w:ascii="Wingdings 3" w:hAnsi="Wingdings 3" w:hint="default"/>
      </w:rPr>
    </w:lvl>
    <w:lvl w:ilvl="8" w:tplc="6E44820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CAC2463"/>
    <w:multiLevelType w:val="hybridMultilevel"/>
    <w:tmpl w:val="62ACFFA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86F5D40"/>
    <w:multiLevelType w:val="hybridMultilevel"/>
    <w:tmpl w:val="64BCD702"/>
    <w:lvl w:ilvl="0" w:tplc="040C0007">
      <w:start w:val="1"/>
      <w:numFmt w:val="bullet"/>
      <w:lvlText w:val=""/>
      <w:lvlPicBulletId w:val="0"/>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7417E4"/>
    <w:multiLevelType w:val="hybridMultilevel"/>
    <w:tmpl w:val="8D6294DE"/>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9" w15:restartNumberingAfterBreak="0">
    <w:nsid w:val="64C64B1A"/>
    <w:multiLevelType w:val="hybridMultilevel"/>
    <w:tmpl w:val="CBD42B1E"/>
    <w:lvl w:ilvl="0" w:tplc="ACC0AD2C">
      <w:start w:val="1"/>
      <w:numFmt w:val="bullet"/>
      <w:lvlText w:val=""/>
      <w:lvlJc w:val="left"/>
      <w:pPr>
        <w:tabs>
          <w:tab w:val="num" w:pos="720"/>
        </w:tabs>
        <w:ind w:left="720" w:hanging="360"/>
      </w:pPr>
      <w:rPr>
        <w:rFonts w:ascii="Wingdings 3" w:hAnsi="Wingdings 3" w:hint="default"/>
      </w:rPr>
    </w:lvl>
    <w:lvl w:ilvl="1" w:tplc="FBF8FB62" w:tentative="1">
      <w:start w:val="1"/>
      <w:numFmt w:val="bullet"/>
      <w:lvlText w:val=""/>
      <w:lvlJc w:val="left"/>
      <w:pPr>
        <w:tabs>
          <w:tab w:val="num" w:pos="1440"/>
        </w:tabs>
        <w:ind w:left="1440" w:hanging="360"/>
      </w:pPr>
      <w:rPr>
        <w:rFonts w:ascii="Wingdings 3" w:hAnsi="Wingdings 3" w:hint="default"/>
      </w:rPr>
    </w:lvl>
    <w:lvl w:ilvl="2" w:tplc="60A62BD2" w:tentative="1">
      <w:start w:val="1"/>
      <w:numFmt w:val="bullet"/>
      <w:lvlText w:val=""/>
      <w:lvlJc w:val="left"/>
      <w:pPr>
        <w:tabs>
          <w:tab w:val="num" w:pos="2160"/>
        </w:tabs>
        <w:ind w:left="2160" w:hanging="360"/>
      </w:pPr>
      <w:rPr>
        <w:rFonts w:ascii="Wingdings 3" w:hAnsi="Wingdings 3" w:hint="default"/>
      </w:rPr>
    </w:lvl>
    <w:lvl w:ilvl="3" w:tplc="749875C6" w:tentative="1">
      <w:start w:val="1"/>
      <w:numFmt w:val="bullet"/>
      <w:lvlText w:val=""/>
      <w:lvlJc w:val="left"/>
      <w:pPr>
        <w:tabs>
          <w:tab w:val="num" w:pos="2880"/>
        </w:tabs>
        <w:ind w:left="2880" w:hanging="360"/>
      </w:pPr>
      <w:rPr>
        <w:rFonts w:ascii="Wingdings 3" w:hAnsi="Wingdings 3" w:hint="default"/>
      </w:rPr>
    </w:lvl>
    <w:lvl w:ilvl="4" w:tplc="C6425E18" w:tentative="1">
      <w:start w:val="1"/>
      <w:numFmt w:val="bullet"/>
      <w:lvlText w:val=""/>
      <w:lvlJc w:val="left"/>
      <w:pPr>
        <w:tabs>
          <w:tab w:val="num" w:pos="3600"/>
        </w:tabs>
        <w:ind w:left="3600" w:hanging="360"/>
      </w:pPr>
      <w:rPr>
        <w:rFonts w:ascii="Wingdings 3" w:hAnsi="Wingdings 3" w:hint="default"/>
      </w:rPr>
    </w:lvl>
    <w:lvl w:ilvl="5" w:tplc="4FD4EFDE" w:tentative="1">
      <w:start w:val="1"/>
      <w:numFmt w:val="bullet"/>
      <w:lvlText w:val=""/>
      <w:lvlJc w:val="left"/>
      <w:pPr>
        <w:tabs>
          <w:tab w:val="num" w:pos="4320"/>
        </w:tabs>
        <w:ind w:left="4320" w:hanging="360"/>
      </w:pPr>
      <w:rPr>
        <w:rFonts w:ascii="Wingdings 3" w:hAnsi="Wingdings 3" w:hint="default"/>
      </w:rPr>
    </w:lvl>
    <w:lvl w:ilvl="6" w:tplc="A5261F80" w:tentative="1">
      <w:start w:val="1"/>
      <w:numFmt w:val="bullet"/>
      <w:lvlText w:val=""/>
      <w:lvlJc w:val="left"/>
      <w:pPr>
        <w:tabs>
          <w:tab w:val="num" w:pos="5040"/>
        </w:tabs>
        <w:ind w:left="5040" w:hanging="360"/>
      </w:pPr>
      <w:rPr>
        <w:rFonts w:ascii="Wingdings 3" w:hAnsi="Wingdings 3" w:hint="default"/>
      </w:rPr>
    </w:lvl>
    <w:lvl w:ilvl="7" w:tplc="B630E0E6" w:tentative="1">
      <w:start w:val="1"/>
      <w:numFmt w:val="bullet"/>
      <w:lvlText w:val=""/>
      <w:lvlJc w:val="left"/>
      <w:pPr>
        <w:tabs>
          <w:tab w:val="num" w:pos="5760"/>
        </w:tabs>
        <w:ind w:left="5760" w:hanging="360"/>
      </w:pPr>
      <w:rPr>
        <w:rFonts w:ascii="Wingdings 3" w:hAnsi="Wingdings 3" w:hint="default"/>
      </w:rPr>
    </w:lvl>
    <w:lvl w:ilvl="8" w:tplc="93DABF9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67C72F4"/>
    <w:multiLevelType w:val="hybridMultilevel"/>
    <w:tmpl w:val="85C427CE"/>
    <w:lvl w:ilvl="0" w:tplc="4030D246">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1" w15:restartNumberingAfterBreak="0">
    <w:nsid w:val="67376EE3"/>
    <w:multiLevelType w:val="hybridMultilevel"/>
    <w:tmpl w:val="7A8CE706"/>
    <w:lvl w:ilvl="0" w:tplc="57888E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4E7656"/>
    <w:multiLevelType w:val="hybridMultilevel"/>
    <w:tmpl w:val="2D0EFE06"/>
    <w:lvl w:ilvl="0" w:tplc="C58C17D2">
      <w:start w:val="1"/>
      <w:numFmt w:val="bullet"/>
      <w:lvlText w:val=""/>
      <w:lvlJc w:val="left"/>
      <w:pPr>
        <w:tabs>
          <w:tab w:val="num" w:pos="720"/>
        </w:tabs>
        <w:ind w:left="720" w:hanging="360"/>
      </w:pPr>
      <w:rPr>
        <w:rFonts w:ascii="Wingdings 3" w:hAnsi="Wingdings 3" w:hint="default"/>
      </w:rPr>
    </w:lvl>
    <w:lvl w:ilvl="1" w:tplc="5AB2E8CA" w:tentative="1">
      <w:start w:val="1"/>
      <w:numFmt w:val="bullet"/>
      <w:lvlText w:val=""/>
      <w:lvlJc w:val="left"/>
      <w:pPr>
        <w:tabs>
          <w:tab w:val="num" w:pos="1440"/>
        </w:tabs>
        <w:ind w:left="1440" w:hanging="360"/>
      </w:pPr>
      <w:rPr>
        <w:rFonts w:ascii="Wingdings 3" w:hAnsi="Wingdings 3" w:hint="default"/>
      </w:rPr>
    </w:lvl>
    <w:lvl w:ilvl="2" w:tplc="09A2F80C" w:tentative="1">
      <w:start w:val="1"/>
      <w:numFmt w:val="bullet"/>
      <w:lvlText w:val=""/>
      <w:lvlJc w:val="left"/>
      <w:pPr>
        <w:tabs>
          <w:tab w:val="num" w:pos="2160"/>
        </w:tabs>
        <w:ind w:left="2160" w:hanging="360"/>
      </w:pPr>
      <w:rPr>
        <w:rFonts w:ascii="Wingdings 3" w:hAnsi="Wingdings 3" w:hint="default"/>
      </w:rPr>
    </w:lvl>
    <w:lvl w:ilvl="3" w:tplc="6BB4345E" w:tentative="1">
      <w:start w:val="1"/>
      <w:numFmt w:val="bullet"/>
      <w:lvlText w:val=""/>
      <w:lvlJc w:val="left"/>
      <w:pPr>
        <w:tabs>
          <w:tab w:val="num" w:pos="2880"/>
        </w:tabs>
        <w:ind w:left="2880" w:hanging="360"/>
      </w:pPr>
      <w:rPr>
        <w:rFonts w:ascii="Wingdings 3" w:hAnsi="Wingdings 3" w:hint="default"/>
      </w:rPr>
    </w:lvl>
    <w:lvl w:ilvl="4" w:tplc="4448DD70" w:tentative="1">
      <w:start w:val="1"/>
      <w:numFmt w:val="bullet"/>
      <w:lvlText w:val=""/>
      <w:lvlJc w:val="left"/>
      <w:pPr>
        <w:tabs>
          <w:tab w:val="num" w:pos="3600"/>
        </w:tabs>
        <w:ind w:left="3600" w:hanging="360"/>
      </w:pPr>
      <w:rPr>
        <w:rFonts w:ascii="Wingdings 3" w:hAnsi="Wingdings 3" w:hint="default"/>
      </w:rPr>
    </w:lvl>
    <w:lvl w:ilvl="5" w:tplc="D66EDDF8" w:tentative="1">
      <w:start w:val="1"/>
      <w:numFmt w:val="bullet"/>
      <w:lvlText w:val=""/>
      <w:lvlJc w:val="left"/>
      <w:pPr>
        <w:tabs>
          <w:tab w:val="num" w:pos="4320"/>
        </w:tabs>
        <w:ind w:left="4320" w:hanging="360"/>
      </w:pPr>
      <w:rPr>
        <w:rFonts w:ascii="Wingdings 3" w:hAnsi="Wingdings 3" w:hint="default"/>
      </w:rPr>
    </w:lvl>
    <w:lvl w:ilvl="6" w:tplc="0C626E2C" w:tentative="1">
      <w:start w:val="1"/>
      <w:numFmt w:val="bullet"/>
      <w:lvlText w:val=""/>
      <w:lvlJc w:val="left"/>
      <w:pPr>
        <w:tabs>
          <w:tab w:val="num" w:pos="5040"/>
        </w:tabs>
        <w:ind w:left="5040" w:hanging="360"/>
      </w:pPr>
      <w:rPr>
        <w:rFonts w:ascii="Wingdings 3" w:hAnsi="Wingdings 3" w:hint="default"/>
      </w:rPr>
    </w:lvl>
    <w:lvl w:ilvl="7" w:tplc="2DAA256E" w:tentative="1">
      <w:start w:val="1"/>
      <w:numFmt w:val="bullet"/>
      <w:lvlText w:val=""/>
      <w:lvlJc w:val="left"/>
      <w:pPr>
        <w:tabs>
          <w:tab w:val="num" w:pos="5760"/>
        </w:tabs>
        <w:ind w:left="5760" w:hanging="360"/>
      </w:pPr>
      <w:rPr>
        <w:rFonts w:ascii="Wingdings 3" w:hAnsi="Wingdings 3" w:hint="default"/>
      </w:rPr>
    </w:lvl>
    <w:lvl w:ilvl="8" w:tplc="6F5813B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41771D9"/>
    <w:multiLevelType w:val="hybridMultilevel"/>
    <w:tmpl w:val="DD082836"/>
    <w:lvl w:ilvl="0" w:tplc="57888E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1E4775"/>
    <w:multiLevelType w:val="hybridMultilevel"/>
    <w:tmpl w:val="30160EB6"/>
    <w:lvl w:ilvl="0" w:tplc="9F7870E2">
      <w:start w:val="1"/>
      <w:numFmt w:val="bullet"/>
      <w:lvlText w:val=""/>
      <w:lvlJc w:val="left"/>
      <w:pPr>
        <w:tabs>
          <w:tab w:val="num" w:pos="720"/>
        </w:tabs>
        <w:ind w:left="720" w:hanging="360"/>
      </w:pPr>
      <w:rPr>
        <w:rFonts w:ascii="Wingdings 3" w:hAnsi="Wingdings 3" w:hint="default"/>
      </w:rPr>
    </w:lvl>
    <w:lvl w:ilvl="1" w:tplc="267CB468" w:tentative="1">
      <w:start w:val="1"/>
      <w:numFmt w:val="bullet"/>
      <w:lvlText w:val=""/>
      <w:lvlJc w:val="left"/>
      <w:pPr>
        <w:tabs>
          <w:tab w:val="num" w:pos="1440"/>
        </w:tabs>
        <w:ind w:left="1440" w:hanging="360"/>
      </w:pPr>
      <w:rPr>
        <w:rFonts w:ascii="Wingdings 3" w:hAnsi="Wingdings 3" w:hint="default"/>
      </w:rPr>
    </w:lvl>
    <w:lvl w:ilvl="2" w:tplc="A14EBEA0" w:tentative="1">
      <w:start w:val="1"/>
      <w:numFmt w:val="bullet"/>
      <w:lvlText w:val=""/>
      <w:lvlJc w:val="left"/>
      <w:pPr>
        <w:tabs>
          <w:tab w:val="num" w:pos="2160"/>
        </w:tabs>
        <w:ind w:left="2160" w:hanging="360"/>
      </w:pPr>
      <w:rPr>
        <w:rFonts w:ascii="Wingdings 3" w:hAnsi="Wingdings 3" w:hint="default"/>
      </w:rPr>
    </w:lvl>
    <w:lvl w:ilvl="3" w:tplc="747A03DC" w:tentative="1">
      <w:start w:val="1"/>
      <w:numFmt w:val="bullet"/>
      <w:lvlText w:val=""/>
      <w:lvlJc w:val="left"/>
      <w:pPr>
        <w:tabs>
          <w:tab w:val="num" w:pos="2880"/>
        </w:tabs>
        <w:ind w:left="2880" w:hanging="360"/>
      </w:pPr>
      <w:rPr>
        <w:rFonts w:ascii="Wingdings 3" w:hAnsi="Wingdings 3" w:hint="default"/>
      </w:rPr>
    </w:lvl>
    <w:lvl w:ilvl="4" w:tplc="79F8C324" w:tentative="1">
      <w:start w:val="1"/>
      <w:numFmt w:val="bullet"/>
      <w:lvlText w:val=""/>
      <w:lvlJc w:val="left"/>
      <w:pPr>
        <w:tabs>
          <w:tab w:val="num" w:pos="3600"/>
        </w:tabs>
        <w:ind w:left="3600" w:hanging="360"/>
      </w:pPr>
      <w:rPr>
        <w:rFonts w:ascii="Wingdings 3" w:hAnsi="Wingdings 3" w:hint="default"/>
      </w:rPr>
    </w:lvl>
    <w:lvl w:ilvl="5" w:tplc="B108EE22" w:tentative="1">
      <w:start w:val="1"/>
      <w:numFmt w:val="bullet"/>
      <w:lvlText w:val=""/>
      <w:lvlJc w:val="left"/>
      <w:pPr>
        <w:tabs>
          <w:tab w:val="num" w:pos="4320"/>
        </w:tabs>
        <w:ind w:left="4320" w:hanging="360"/>
      </w:pPr>
      <w:rPr>
        <w:rFonts w:ascii="Wingdings 3" w:hAnsi="Wingdings 3" w:hint="default"/>
      </w:rPr>
    </w:lvl>
    <w:lvl w:ilvl="6" w:tplc="51D4BEF8" w:tentative="1">
      <w:start w:val="1"/>
      <w:numFmt w:val="bullet"/>
      <w:lvlText w:val=""/>
      <w:lvlJc w:val="left"/>
      <w:pPr>
        <w:tabs>
          <w:tab w:val="num" w:pos="5040"/>
        </w:tabs>
        <w:ind w:left="5040" w:hanging="360"/>
      </w:pPr>
      <w:rPr>
        <w:rFonts w:ascii="Wingdings 3" w:hAnsi="Wingdings 3" w:hint="default"/>
      </w:rPr>
    </w:lvl>
    <w:lvl w:ilvl="7" w:tplc="ACFCCC5E" w:tentative="1">
      <w:start w:val="1"/>
      <w:numFmt w:val="bullet"/>
      <w:lvlText w:val=""/>
      <w:lvlJc w:val="left"/>
      <w:pPr>
        <w:tabs>
          <w:tab w:val="num" w:pos="5760"/>
        </w:tabs>
        <w:ind w:left="5760" w:hanging="360"/>
      </w:pPr>
      <w:rPr>
        <w:rFonts w:ascii="Wingdings 3" w:hAnsi="Wingdings 3" w:hint="default"/>
      </w:rPr>
    </w:lvl>
    <w:lvl w:ilvl="8" w:tplc="B84CBF80"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0"/>
  </w:num>
  <w:num w:numId="3">
    <w:abstractNumId w:val="7"/>
  </w:num>
  <w:num w:numId="4">
    <w:abstractNumId w:val="8"/>
  </w:num>
  <w:num w:numId="5">
    <w:abstractNumId w:val="6"/>
  </w:num>
  <w:num w:numId="6">
    <w:abstractNumId w:val="2"/>
  </w:num>
  <w:num w:numId="7">
    <w:abstractNumId w:val="11"/>
  </w:num>
  <w:num w:numId="8">
    <w:abstractNumId w:val="13"/>
  </w:num>
  <w:num w:numId="9">
    <w:abstractNumId w:val="9"/>
  </w:num>
  <w:num w:numId="10">
    <w:abstractNumId w:val="5"/>
  </w:num>
  <w:num w:numId="11">
    <w:abstractNumId w:val="12"/>
  </w:num>
  <w:num w:numId="12">
    <w:abstractNumId w:val="10"/>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6C"/>
    <w:rsid w:val="00025598"/>
    <w:rsid w:val="000C5D02"/>
    <w:rsid w:val="000E257D"/>
    <w:rsid w:val="000F1D34"/>
    <w:rsid w:val="0018195D"/>
    <w:rsid w:val="0019798C"/>
    <w:rsid w:val="002476C5"/>
    <w:rsid w:val="002C68D3"/>
    <w:rsid w:val="00307ACF"/>
    <w:rsid w:val="00327A6C"/>
    <w:rsid w:val="003C6A6C"/>
    <w:rsid w:val="003D367D"/>
    <w:rsid w:val="003E3BBC"/>
    <w:rsid w:val="004550F6"/>
    <w:rsid w:val="004D5FB0"/>
    <w:rsid w:val="004E3115"/>
    <w:rsid w:val="004F40A3"/>
    <w:rsid w:val="00500514"/>
    <w:rsid w:val="005B1DC3"/>
    <w:rsid w:val="00613080"/>
    <w:rsid w:val="006558BB"/>
    <w:rsid w:val="0071125F"/>
    <w:rsid w:val="00714782"/>
    <w:rsid w:val="007939FA"/>
    <w:rsid w:val="008B19C5"/>
    <w:rsid w:val="008B4AB5"/>
    <w:rsid w:val="008F7FE6"/>
    <w:rsid w:val="009B6BB0"/>
    <w:rsid w:val="00A76FFF"/>
    <w:rsid w:val="00AA1D11"/>
    <w:rsid w:val="00AB3AEC"/>
    <w:rsid w:val="00AF0811"/>
    <w:rsid w:val="00CF7AB2"/>
    <w:rsid w:val="00D802B3"/>
    <w:rsid w:val="00DE78AF"/>
    <w:rsid w:val="00ED5BC1"/>
    <w:rsid w:val="00F40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498B"/>
  <w15:chartTrackingRefBased/>
  <w15:docId w15:val="{813E7E2B-22C6-4D94-BC38-8FAE8DF5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27A6C"/>
    <w:pPr>
      <w:spacing w:after="200" w:line="276" w:lineRule="auto"/>
      <w:ind w:left="720"/>
      <w:contextualSpacing/>
    </w:pPr>
  </w:style>
  <w:style w:type="character" w:styleId="Marquedecommentaire">
    <w:name w:val="annotation reference"/>
    <w:basedOn w:val="Policepardfaut"/>
    <w:uiPriority w:val="99"/>
    <w:semiHidden/>
    <w:unhideWhenUsed/>
    <w:rsid w:val="00327A6C"/>
    <w:rPr>
      <w:sz w:val="16"/>
      <w:szCs w:val="16"/>
    </w:rPr>
  </w:style>
  <w:style w:type="paragraph" w:styleId="Commentaire">
    <w:name w:val="annotation text"/>
    <w:basedOn w:val="Normal"/>
    <w:link w:val="CommentaireCar"/>
    <w:uiPriority w:val="99"/>
    <w:semiHidden/>
    <w:unhideWhenUsed/>
    <w:rsid w:val="00327A6C"/>
    <w:pPr>
      <w:spacing w:after="200" w:line="240" w:lineRule="auto"/>
    </w:pPr>
    <w:rPr>
      <w:sz w:val="20"/>
      <w:szCs w:val="20"/>
    </w:rPr>
  </w:style>
  <w:style w:type="character" w:customStyle="1" w:styleId="CommentaireCar">
    <w:name w:val="Commentaire Car"/>
    <w:basedOn w:val="Policepardfaut"/>
    <w:link w:val="Commentaire"/>
    <w:uiPriority w:val="99"/>
    <w:semiHidden/>
    <w:rsid w:val="00327A6C"/>
    <w:rPr>
      <w:sz w:val="20"/>
      <w:szCs w:val="20"/>
    </w:rPr>
  </w:style>
  <w:style w:type="paragraph" w:styleId="Textedebulles">
    <w:name w:val="Balloon Text"/>
    <w:basedOn w:val="Normal"/>
    <w:link w:val="TextedebullesCar"/>
    <w:uiPriority w:val="99"/>
    <w:semiHidden/>
    <w:unhideWhenUsed/>
    <w:rsid w:val="00327A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7A6C"/>
    <w:rPr>
      <w:rFonts w:ascii="Segoe UI" w:hAnsi="Segoe UI" w:cs="Segoe UI"/>
      <w:sz w:val="18"/>
      <w:szCs w:val="18"/>
    </w:rPr>
  </w:style>
  <w:style w:type="character" w:customStyle="1" w:styleId="ParagraphedelisteCar">
    <w:name w:val="Paragraphe de liste Car"/>
    <w:link w:val="Paragraphedeliste"/>
    <w:uiPriority w:val="34"/>
    <w:rsid w:val="005B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2313</Words>
  <Characters>12722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5</cp:revision>
  <dcterms:created xsi:type="dcterms:W3CDTF">2021-10-19T08:36:00Z</dcterms:created>
  <dcterms:modified xsi:type="dcterms:W3CDTF">2022-01-26T07:18:00Z</dcterms:modified>
</cp:coreProperties>
</file>